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8B4B" w14:textId="77777777" w:rsidR="008329EB" w:rsidRDefault="00000000">
      <w:pPr>
        <w:pStyle w:val="Pagrindinistekstas"/>
        <w:spacing w:before="64"/>
        <w:ind w:left="6058" w:firstLine="0"/>
        <w:jc w:val="left"/>
      </w:pPr>
      <w:r>
        <w:rPr>
          <w:spacing w:val="-2"/>
        </w:rPr>
        <w:t>PATVIRTINTA</w:t>
      </w:r>
    </w:p>
    <w:p w14:paraId="3D1FE7E9" w14:textId="77777777" w:rsidR="000C68D3" w:rsidRDefault="00813248" w:rsidP="000C68D3">
      <w:pPr>
        <w:pStyle w:val="Pagrindinistekstas"/>
        <w:ind w:left="6056" w:right="62" w:firstLine="0"/>
        <w:jc w:val="left"/>
      </w:pPr>
      <w:r>
        <w:t xml:space="preserve">Mažeikių </w:t>
      </w:r>
      <w:r w:rsidR="000C68D3">
        <w:t>„</w:t>
      </w:r>
      <w:r>
        <w:t>Ventos</w:t>
      </w:r>
      <w:r w:rsidR="000C68D3">
        <w:t>“</w:t>
      </w:r>
      <w:r>
        <w:t xml:space="preserve"> progimnazijos direktor</w:t>
      </w:r>
      <w:r w:rsidR="000C68D3">
        <w:t>iaus</w:t>
      </w:r>
      <w:r>
        <w:rPr>
          <w:spacing w:val="-7"/>
        </w:rPr>
        <w:t xml:space="preserve"> </w:t>
      </w:r>
      <w:r>
        <w:t>202</w:t>
      </w:r>
      <w:r w:rsidRPr="000C68D3">
        <w:t>4</w:t>
      </w:r>
      <w:r>
        <w:rPr>
          <w:spacing w:val="-6"/>
        </w:rPr>
        <w:t xml:space="preserve"> </w:t>
      </w:r>
      <w:r>
        <w:t>m.</w:t>
      </w:r>
      <w:r>
        <w:rPr>
          <w:spacing w:val="-2"/>
        </w:rPr>
        <w:t xml:space="preserve"> </w:t>
      </w:r>
      <w:r>
        <w:t>birželio</w:t>
      </w:r>
      <w:r>
        <w:rPr>
          <w:spacing w:val="-6"/>
        </w:rPr>
        <w:t xml:space="preserve"> </w:t>
      </w:r>
      <w:r w:rsidRPr="000C68D3">
        <w:t>13</w:t>
      </w:r>
      <w:r>
        <w:rPr>
          <w:spacing w:val="-12"/>
        </w:rPr>
        <w:t xml:space="preserve"> </w:t>
      </w:r>
      <w:r>
        <w:t xml:space="preserve">d. </w:t>
      </w:r>
    </w:p>
    <w:p w14:paraId="282E732C" w14:textId="5291C42E" w:rsidR="008329EB" w:rsidRDefault="00813248" w:rsidP="000C68D3">
      <w:pPr>
        <w:pStyle w:val="Pagrindinistekstas"/>
        <w:ind w:left="6056" w:right="62" w:firstLine="0"/>
        <w:jc w:val="left"/>
      </w:pPr>
      <w:r w:rsidRPr="0030470C">
        <w:t>įsakymu Nr. V-62</w:t>
      </w:r>
    </w:p>
    <w:p w14:paraId="190517EF" w14:textId="77777777" w:rsidR="008329EB" w:rsidRDefault="008329EB">
      <w:pPr>
        <w:pStyle w:val="Pagrindinistekstas"/>
        <w:spacing w:before="58"/>
        <w:ind w:left="0" w:firstLine="0"/>
        <w:jc w:val="left"/>
      </w:pPr>
    </w:p>
    <w:p w14:paraId="7373E118" w14:textId="5A82CAA2" w:rsidR="008329EB" w:rsidRDefault="00813248" w:rsidP="00813248">
      <w:pPr>
        <w:spacing w:line="271" w:lineRule="auto"/>
        <w:ind w:firstLine="142"/>
        <w:jc w:val="center"/>
        <w:rPr>
          <w:b/>
          <w:sz w:val="24"/>
        </w:rPr>
      </w:pPr>
      <w:r>
        <w:rPr>
          <w:b/>
          <w:sz w:val="24"/>
        </w:rPr>
        <w:t xml:space="preserve">MAŽEIKIŲ </w:t>
      </w:r>
      <w:r w:rsidR="007900A6">
        <w:rPr>
          <w:b/>
          <w:sz w:val="24"/>
        </w:rPr>
        <w:t>„</w:t>
      </w:r>
      <w:r>
        <w:rPr>
          <w:b/>
          <w:sz w:val="24"/>
        </w:rPr>
        <w:t>VENTOS</w:t>
      </w:r>
      <w:r w:rsidR="007900A6">
        <w:rPr>
          <w:b/>
          <w:sz w:val="24"/>
        </w:rPr>
        <w:t>“</w:t>
      </w:r>
      <w:r>
        <w:rPr>
          <w:b/>
          <w:sz w:val="24"/>
        </w:rPr>
        <w:t xml:space="preserve"> PROGIMNAZIJOS APRŪPINIMO BENDROJO UGDYMO DALYKŲ VADOVĖLIAIS IR MOKYMO PRIEMONĖMIS TVARKOS APRAŠAS</w:t>
      </w:r>
    </w:p>
    <w:p w14:paraId="3F8F5B8B" w14:textId="77777777" w:rsidR="008329EB" w:rsidRPr="00C811BD" w:rsidRDefault="008329EB">
      <w:pPr>
        <w:pStyle w:val="Pagrindinistekstas"/>
        <w:spacing w:before="51"/>
        <w:ind w:left="0" w:firstLine="0"/>
        <w:jc w:val="left"/>
        <w:rPr>
          <w:b/>
          <w:bCs/>
        </w:rPr>
      </w:pPr>
    </w:p>
    <w:p w14:paraId="51225227" w14:textId="19FBD09E" w:rsidR="00334CE2" w:rsidRPr="00BF317F" w:rsidRDefault="00334CE2" w:rsidP="00C811BD">
      <w:pPr>
        <w:pStyle w:val="Betarp"/>
        <w:jc w:val="center"/>
        <w:rPr>
          <w:b/>
          <w:bCs/>
        </w:rPr>
      </w:pPr>
      <w:r w:rsidRPr="00BF317F">
        <w:rPr>
          <w:b/>
          <w:bCs/>
        </w:rPr>
        <w:t>I SKYRIUS</w:t>
      </w:r>
    </w:p>
    <w:p w14:paraId="79B7A6DA" w14:textId="38A636F9" w:rsidR="008329EB" w:rsidRPr="00BF317F" w:rsidRDefault="00000000" w:rsidP="00C811BD">
      <w:pPr>
        <w:pStyle w:val="Sraopastraipa"/>
        <w:spacing w:line="278" w:lineRule="auto"/>
        <w:ind w:left="0" w:right="101" w:firstLine="0"/>
        <w:jc w:val="center"/>
        <w:rPr>
          <w:b/>
        </w:rPr>
      </w:pPr>
      <w:r w:rsidRPr="00BF317F">
        <w:rPr>
          <w:b/>
        </w:rPr>
        <w:t>BENDROSIOS</w:t>
      </w:r>
      <w:r w:rsidR="00334CE2" w:rsidRPr="00BF317F">
        <w:rPr>
          <w:b/>
        </w:rPr>
        <w:t xml:space="preserve"> </w:t>
      </w:r>
      <w:r w:rsidRPr="00BF317F">
        <w:rPr>
          <w:b/>
          <w:spacing w:val="-10"/>
        </w:rPr>
        <w:t xml:space="preserve"> </w:t>
      </w:r>
      <w:r w:rsidR="00C811BD" w:rsidRPr="00BF317F">
        <w:rPr>
          <w:b/>
          <w:spacing w:val="-10"/>
        </w:rPr>
        <w:t>N</w:t>
      </w:r>
      <w:r w:rsidRPr="00BF317F">
        <w:rPr>
          <w:b/>
        </w:rPr>
        <w:t>UOSTATOS</w:t>
      </w:r>
    </w:p>
    <w:p w14:paraId="158904B7" w14:textId="77777777" w:rsidR="008329EB" w:rsidRPr="00334CE2" w:rsidRDefault="008329EB" w:rsidP="00334CE2">
      <w:pPr>
        <w:pStyle w:val="Pagrindinistekstas"/>
        <w:ind w:left="0" w:firstLine="0"/>
        <w:jc w:val="left"/>
        <w:rPr>
          <w:b/>
        </w:rPr>
      </w:pPr>
    </w:p>
    <w:p w14:paraId="7B28E130" w14:textId="37E86A12" w:rsidR="008329EB" w:rsidRPr="00334CE2" w:rsidRDefault="00813248" w:rsidP="00334CE2">
      <w:pPr>
        <w:pStyle w:val="Sraopastraipa"/>
        <w:numPr>
          <w:ilvl w:val="0"/>
          <w:numId w:val="1"/>
        </w:numPr>
        <w:ind w:left="0" w:firstLine="851"/>
        <w:rPr>
          <w:sz w:val="24"/>
          <w:szCs w:val="24"/>
        </w:rPr>
      </w:pPr>
      <w:r w:rsidRPr="00334CE2">
        <w:rPr>
          <w:sz w:val="24"/>
          <w:szCs w:val="24"/>
        </w:rPr>
        <w:t xml:space="preserve">Mažeikių </w:t>
      </w:r>
      <w:r w:rsidR="007900A6">
        <w:rPr>
          <w:sz w:val="24"/>
          <w:szCs w:val="24"/>
        </w:rPr>
        <w:t>„</w:t>
      </w:r>
      <w:r w:rsidRPr="00334CE2">
        <w:rPr>
          <w:sz w:val="24"/>
          <w:szCs w:val="24"/>
        </w:rPr>
        <w:t>Ventos</w:t>
      </w:r>
      <w:r w:rsidR="007900A6">
        <w:rPr>
          <w:sz w:val="24"/>
          <w:szCs w:val="24"/>
        </w:rPr>
        <w:t>“</w:t>
      </w:r>
      <w:r w:rsidRPr="00334CE2">
        <w:rPr>
          <w:sz w:val="24"/>
          <w:szCs w:val="24"/>
        </w:rPr>
        <w:t xml:space="preserve"> progimnazijos (toliau – Progimnazija) aprūpinimo bendrojo ugdymo dalyko vadovėliais ir mokymo priemonėmis tvarkos aprašas (toliau – Aprašas) parengtas vadovaujantis Lietuvos Respublikos švietimo, mokslo ir sporto ministro 20</w:t>
      </w:r>
      <w:r w:rsidR="006623B2" w:rsidRPr="00334CE2">
        <w:rPr>
          <w:sz w:val="24"/>
          <w:szCs w:val="24"/>
        </w:rPr>
        <w:t>24</w:t>
      </w:r>
      <w:r w:rsidRPr="00334CE2">
        <w:rPr>
          <w:sz w:val="24"/>
          <w:szCs w:val="24"/>
        </w:rPr>
        <w:t xml:space="preserve"> m. </w:t>
      </w:r>
      <w:r w:rsidR="006623B2" w:rsidRPr="00334CE2">
        <w:rPr>
          <w:sz w:val="24"/>
          <w:szCs w:val="24"/>
        </w:rPr>
        <w:t>vasario</w:t>
      </w:r>
      <w:r w:rsidRPr="00334CE2">
        <w:rPr>
          <w:sz w:val="24"/>
          <w:szCs w:val="24"/>
        </w:rPr>
        <w:t xml:space="preserve"> </w:t>
      </w:r>
      <w:r w:rsidR="006623B2" w:rsidRPr="00334CE2">
        <w:rPr>
          <w:sz w:val="24"/>
          <w:szCs w:val="24"/>
        </w:rPr>
        <w:t>15</w:t>
      </w:r>
      <w:r w:rsidRPr="00334CE2">
        <w:rPr>
          <w:sz w:val="24"/>
          <w:szCs w:val="24"/>
        </w:rPr>
        <w:t xml:space="preserve"> d. įsakymu Nr. V-</w:t>
      </w:r>
      <w:r w:rsidR="006623B2" w:rsidRPr="00334CE2">
        <w:rPr>
          <w:sz w:val="24"/>
          <w:szCs w:val="24"/>
        </w:rPr>
        <w:t xml:space="preserve">184. </w:t>
      </w:r>
      <w:r w:rsidRPr="00334CE2">
        <w:rPr>
          <w:sz w:val="24"/>
          <w:szCs w:val="24"/>
        </w:rPr>
        <w:t>„Dėl</w:t>
      </w:r>
      <w:r w:rsidRPr="00334CE2">
        <w:rPr>
          <w:spacing w:val="22"/>
          <w:sz w:val="24"/>
          <w:szCs w:val="24"/>
        </w:rPr>
        <w:t xml:space="preserve"> </w:t>
      </w:r>
      <w:r w:rsidRPr="00334CE2">
        <w:rPr>
          <w:sz w:val="24"/>
          <w:szCs w:val="24"/>
        </w:rPr>
        <w:t>Bendrojo</w:t>
      </w:r>
      <w:r w:rsidRPr="00334CE2">
        <w:rPr>
          <w:spacing w:val="26"/>
          <w:sz w:val="24"/>
          <w:szCs w:val="24"/>
        </w:rPr>
        <w:t xml:space="preserve"> </w:t>
      </w:r>
      <w:r w:rsidRPr="00334CE2">
        <w:rPr>
          <w:sz w:val="24"/>
          <w:szCs w:val="24"/>
        </w:rPr>
        <w:t>ugdymo</w:t>
      </w:r>
      <w:r w:rsidRPr="00334CE2">
        <w:rPr>
          <w:spacing w:val="26"/>
          <w:sz w:val="24"/>
          <w:szCs w:val="24"/>
        </w:rPr>
        <w:t xml:space="preserve"> </w:t>
      </w:r>
      <w:r w:rsidRPr="00334CE2">
        <w:rPr>
          <w:sz w:val="24"/>
          <w:szCs w:val="24"/>
        </w:rPr>
        <w:t>dalykų</w:t>
      </w:r>
      <w:r w:rsidRPr="00334CE2">
        <w:rPr>
          <w:spacing w:val="35"/>
          <w:sz w:val="24"/>
          <w:szCs w:val="24"/>
        </w:rPr>
        <w:t xml:space="preserve"> </w:t>
      </w:r>
      <w:r w:rsidR="005F5208" w:rsidRPr="00334CE2">
        <w:rPr>
          <w:sz w:val="24"/>
          <w:szCs w:val="24"/>
        </w:rPr>
        <w:t>spausdintų ir įvairių interaktyvumo lygių virtualiųjų vadovėlių ir mokymo (</w:t>
      </w:r>
      <w:proofErr w:type="spellStart"/>
      <w:r w:rsidR="005F5208" w:rsidRPr="00334CE2">
        <w:rPr>
          <w:sz w:val="24"/>
          <w:szCs w:val="24"/>
        </w:rPr>
        <w:t>si</w:t>
      </w:r>
      <w:proofErr w:type="spellEnd"/>
      <w:r w:rsidR="005F5208" w:rsidRPr="00334CE2">
        <w:rPr>
          <w:sz w:val="24"/>
          <w:szCs w:val="24"/>
        </w:rPr>
        <w:t>) priemonių atitikties teisės aktams įvertinimo ir aprūpinimo jais tvarkos aprašo patvirtinimo“.</w:t>
      </w:r>
    </w:p>
    <w:p w14:paraId="6A53ECFD" w14:textId="687DA397" w:rsidR="008329EB" w:rsidRPr="00334CE2" w:rsidRDefault="00000000" w:rsidP="00334CE2">
      <w:pPr>
        <w:pStyle w:val="Sraopastraipa"/>
        <w:numPr>
          <w:ilvl w:val="0"/>
          <w:numId w:val="1"/>
        </w:numPr>
        <w:ind w:left="0" w:right="111" w:firstLine="851"/>
        <w:rPr>
          <w:sz w:val="24"/>
          <w:szCs w:val="24"/>
        </w:rPr>
      </w:pPr>
      <w:r w:rsidRPr="00334CE2">
        <w:rPr>
          <w:sz w:val="24"/>
          <w:szCs w:val="24"/>
        </w:rPr>
        <w:t xml:space="preserve">Apraše nustatoma </w:t>
      </w:r>
      <w:r w:rsidR="00813248" w:rsidRPr="00334CE2">
        <w:rPr>
          <w:sz w:val="24"/>
          <w:szCs w:val="24"/>
        </w:rPr>
        <w:t>pro</w:t>
      </w:r>
      <w:r w:rsidRPr="00334CE2">
        <w:rPr>
          <w:sz w:val="24"/>
          <w:szCs w:val="24"/>
        </w:rPr>
        <w:t>gimnazijos bendrojo ugdymo dalykų vadovėlių bei mokymo priemonių įsigijimo, priėmimo, apskaitos, saugojimo ir išdavimo mokiniams tvarka.</w:t>
      </w:r>
    </w:p>
    <w:p w14:paraId="30B79E2C" w14:textId="77777777" w:rsidR="008329EB" w:rsidRPr="00334CE2" w:rsidRDefault="00000000" w:rsidP="00334CE2">
      <w:pPr>
        <w:pStyle w:val="Sraopastraipa"/>
        <w:numPr>
          <w:ilvl w:val="0"/>
          <w:numId w:val="1"/>
        </w:numPr>
        <w:ind w:left="0" w:right="0" w:firstLine="851"/>
        <w:rPr>
          <w:sz w:val="24"/>
          <w:szCs w:val="24"/>
        </w:rPr>
      </w:pPr>
      <w:r w:rsidRPr="00334CE2">
        <w:rPr>
          <w:sz w:val="24"/>
          <w:szCs w:val="24"/>
        </w:rPr>
        <w:t>Apraše</w:t>
      </w:r>
      <w:r w:rsidRPr="00334CE2">
        <w:rPr>
          <w:spacing w:val="-12"/>
          <w:sz w:val="24"/>
          <w:szCs w:val="24"/>
        </w:rPr>
        <w:t xml:space="preserve"> </w:t>
      </w:r>
      <w:r w:rsidRPr="00334CE2">
        <w:rPr>
          <w:sz w:val="24"/>
          <w:szCs w:val="24"/>
        </w:rPr>
        <w:t>vartojamos</w:t>
      </w:r>
      <w:r w:rsidRPr="00334CE2">
        <w:rPr>
          <w:spacing w:val="-12"/>
          <w:sz w:val="24"/>
          <w:szCs w:val="24"/>
        </w:rPr>
        <w:t xml:space="preserve"> </w:t>
      </w:r>
      <w:r w:rsidRPr="00334CE2">
        <w:rPr>
          <w:spacing w:val="-2"/>
          <w:sz w:val="24"/>
          <w:szCs w:val="24"/>
        </w:rPr>
        <w:t>sąvokos:</w:t>
      </w:r>
    </w:p>
    <w:p w14:paraId="0F3BC5EB" w14:textId="77777777" w:rsidR="008329EB" w:rsidRPr="00334CE2" w:rsidRDefault="00000000" w:rsidP="00334CE2">
      <w:pPr>
        <w:ind w:right="112" w:firstLine="851"/>
        <w:jc w:val="both"/>
        <w:rPr>
          <w:sz w:val="24"/>
          <w:szCs w:val="24"/>
        </w:rPr>
      </w:pPr>
      <w:r w:rsidRPr="00334CE2">
        <w:rPr>
          <w:b/>
          <w:sz w:val="24"/>
          <w:szCs w:val="24"/>
        </w:rPr>
        <w:t xml:space="preserve">Bendrojo ugdymo dalykų vadovėlių duomenų bazė </w:t>
      </w:r>
      <w:r w:rsidRPr="00334CE2">
        <w:rPr>
          <w:sz w:val="24"/>
          <w:szCs w:val="24"/>
        </w:rPr>
        <w:t xml:space="preserve">(toliau – duomenų bazė) – Švietimo portalo informacinės sistemos duomenų bazė, kurioje kaupiama informacija apie įvertintus </w:t>
      </w:r>
      <w:r w:rsidRPr="00334CE2">
        <w:rPr>
          <w:spacing w:val="-2"/>
          <w:sz w:val="24"/>
          <w:szCs w:val="24"/>
        </w:rPr>
        <w:t>vadovėlius.</w:t>
      </w:r>
    </w:p>
    <w:p w14:paraId="43814A9B" w14:textId="77777777" w:rsidR="009660D4" w:rsidRPr="00334CE2" w:rsidRDefault="00000000" w:rsidP="00334CE2">
      <w:pPr>
        <w:pStyle w:val="Pagrindinistekstas"/>
        <w:ind w:left="0" w:right="116" w:firstLine="851"/>
      </w:pPr>
      <w:r w:rsidRPr="00334CE2">
        <w:rPr>
          <w:b/>
        </w:rPr>
        <w:t xml:space="preserve">Mokymo priemonės </w:t>
      </w:r>
      <w:r w:rsidRPr="00334CE2">
        <w:t>– tiesiogiai mokymui(</w:t>
      </w:r>
      <w:proofErr w:type="spellStart"/>
      <w:r w:rsidRPr="00334CE2">
        <w:t>si</w:t>
      </w:r>
      <w:proofErr w:type="spellEnd"/>
      <w:r w:rsidRPr="00334CE2">
        <w:t>) ir ugdymui(</w:t>
      </w:r>
      <w:proofErr w:type="spellStart"/>
      <w:r w:rsidRPr="00334CE2">
        <w:t>si</w:t>
      </w:r>
      <w:proofErr w:type="spellEnd"/>
      <w:r w:rsidRPr="00334CE2">
        <w:t>) naudojamos spausdintos ar skaitmeninės mokymo priemonės, daiktai, medžiagos ir įranga.</w:t>
      </w:r>
    </w:p>
    <w:p w14:paraId="2BD7ECAD" w14:textId="4E44E13A" w:rsidR="008329EB" w:rsidRPr="00334CE2" w:rsidRDefault="00000000" w:rsidP="00334CE2">
      <w:pPr>
        <w:pStyle w:val="Pagrindinistekstas"/>
        <w:ind w:left="0" w:right="116" w:firstLine="851"/>
      </w:pPr>
      <w:r w:rsidRPr="00334CE2">
        <w:rPr>
          <w:b/>
        </w:rPr>
        <w:t>Bendrojo</w:t>
      </w:r>
      <w:r w:rsidRPr="00334CE2">
        <w:rPr>
          <w:b/>
          <w:spacing w:val="40"/>
        </w:rPr>
        <w:t xml:space="preserve"> </w:t>
      </w:r>
      <w:r w:rsidRPr="00334CE2">
        <w:rPr>
          <w:b/>
        </w:rPr>
        <w:t>ugdymo</w:t>
      </w:r>
      <w:r w:rsidRPr="00334CE2">
        <w:rPr>
          <w:b/>
          <w:spacing w:val="40"/>
        </w:rPr>
        <w:t xml:space="preserve"> </w:t>
      </w:r>
      <w:r w:rsidRPr="00334CE2">
        <w:rPr>
          <w:b/>
        </w:rPr>
        <w:t>dalyko</w:t>
      </w:r>
      <w:r w:rsidRPr="00334CE2">
        <w:rPr>
          <w:b/>
          <w:spacing w:val="40"/>
        </w:rPr>
        <w:t xml:space="preserve"> </w:t>
      </w:r>
      <w:r w:rsidRPr="00334CE2">
        <w:rPr>
          <w:b/>
        </w:rPr>
        <w:t>vadovėlis</w:t>
      </w:r>
      <w:r w:rsidRPr="00334CE2">
        <w:rPr>
          <w:b/>
          <w:spacing w:val="40"/>
        </w:rPr>
        <w:t xml:space="preserve"> </w:t>
      </w:r>
      <w:r w:rsidRPr="00334CE2">
        <w:t>(toliau</w:t>
      </w:r>
      <w:r w:rsidRPr="00334CE2">
        <w:rPr>
          <w:spacing w:val="40"/>
        </w:rPr>
        <w:t xml:space="preserve"> </w:t>
      </w:r>
      <w:r w:rsidRPr="00334CE2">
        <w:t>–</w:t>
      </w:r>
      <w:r w:rsidRPr="00334CE2">
        <w:rPr>
          <w:spacing w:val="40"/>
        </w:rPr>
        <w:t xml:space="preserve"> </w:t>
      </w:r>
      <w:r w:rsidRPr="00334CE2">
        <w:t>vadovėlis)</w:t>
      </w:r>
      <w:r w:rsidRPr="00334CE2">
        <w:rPr>
          <w:spacing w:val="40"/>
        </w:rPr>
        <w:t xml:space="preserve"> </w:t>
      </w:r>
      <w:r w:rsidRPr="00334CE2">
        <w:t>–</w:t>
      </w:r>
      <w:r w:rsidRPr="00334CE2">
        <w:rPr>
          <w:spacing w:val="40"/>
        </w:rPr>
        <w:t xml:space="preserve"> </w:t>
      </w:r>
      <w:r w:rsidRPr="00334CE2">
        <w:t>mokiniui</w:t>
      </w:r>
      <w:r w:rsidRPr="00334CE2">
        <w:rPr>
          <w:spacing w:val="40"/>
        </w:rPr>
        <w:t xml:space="preserve"> </w:t>
      </w:r>
      <w:r w:rsidRPr="00334CE2">
        <w:t>skirta</w:t>
      </w:r>
      <w:r w:rsidRPr="00334CE2">
        <w:rPr>
          <w:spacing w:val="40"/>
        </w:rPr>
        <w:t xml:space="preserve"> </w:t>
      </w:r>
      <w:r w:rsidRPr="00334CE2">
        <w:t>daugkartinio naudojimo spausdinta ar skaitmeninė mokymo priemonė, turinti metodinę struktūrą, padedanti siekti konkretaus ugdymo tarpsnio ar ugdymo srities, integruoto kurso, švietimo, mokslo ir sporto ministro tvirtinamoje dalyko bendrojoje programoje (toliau – dalyko bendroji</w:t>
      </w:r>
      <w:r w:rsidRPr="00334CE2">
        <w:rPr>
          <w:spacing w:val="-1"/>
        </w:rPr>
        <w:t xml:space="preserve"> </w:t>
      </w:r>
      <w:r w:rsidRPr="00334CE2">
        <w:t>programa) apibrėžtų pasiekimų.</w:t>
      </w:r>
    </w:p>
    <w:p w14:paraId="159F6A44" w14:textId="77777777" w:rsidR="008329EB" w:rsidRPr="00334CE2" w:rsidRDefault="00000000" w:rsidP="00334CE2">
      <w:pPr>
        <w:pStyle w:val="Pagrindinistekstas"/>
        <w:ind w:left="0" w:right="119" w:firstLine="851"/>
      </w:pPr>
      <w:r w:rsidRPr="00334CE2">
        <w:t xml:space="preserve">Kitos Apraše vartojamos sąvokos atitinka Lietuvos Respublikos švietimo įstatyme vartojamas </w:t>
      </w:r>
      <w:r w:rsidRPr="00334CE2">
        <w:rPr>
          <w:spacing w:val="-2"/>
        </w:rPr>
        <w:t>sąvokas.</w:t>
      </w:r>
    </w:p>
    <w:p w14:paraId="1FBC6CC6" w14:textId="271BA044" w:rsidR="008329EB" w:rsidRPr="00334CE2" w:rsidRDefault="00813248" w:rsidP="00334CE2">
      <w:pPr>
        <w:pStyle w:val="Sraopastraipa"/>
        <w:numPr>
          <w:ilvl w:val="0"/>
          <w:numId w:val="1"/>
        </w:numPr>
        <w:ind w:left="0" w:right="109" w:firstLine="851"/>
        <w:rPr>
          <w:sz w:val="24"/>
          <w:szCs w:val="24"/>
        </w:rPr>
      </w:pPr>
      <w:r w:rsidRPr="00334CE2">
        <w:rPr>
          <w:sz w:val="24"/>
          <w:szCs w:val="24"/>
        </w:rPr>
        <w:t>Progimnazijos direktorės (toliau – Direktorė) įsakymu paskiria už vadovėlių ir mokymo priemonių įsigijimą, apskaitą, išdavimą ir saugojimą atsakingus asmenis (toliau – atsakingi</w:t>
      </w:r>
      <w:r w:rsidRPr="00334CE2">
        <w:rPr>
          <w:spacing w:val="80"/>
          <w:sz w:val="24"/>
          <w:szCs w:val="24"/>
        </w:rPr>
        <w:t xml:space="preserve"> </w:t>
      </w:r>
      <w:r w:rsidRPr="00334CE2">
        <w:rPr>
          <w:spacing w:val="-2"/>
          <w:sz w:val="24"/>
          <w:szCs w:val="24"/>
        </w:rPr>
        <w:t>asmenys).</w:t>
      </w:r>
    </w:p>
    <w:p w14:paraId="1AA5B901" w14:textId="77777777" w:rsidR="008329EB" w:rsidRPr="00334CE2" w:rsidRDefault="008329EB" w:rsidP="00334CE2">
      <w:pPr>
        <w:pStyle w:val="Pagrindinistekstas"/>
        <w:ind w:left="0" w:firstLine="0"/>
        <w:jc w:val="left"/>
      </w:pPr>
    </w:p>
    <w:p w14:paraId="62B7235E" w14:textId="0236ECCC" w:rsidR="008329EB" w:rsidRPr="00BF317F" w:rsidRDefault="00BF317F" w:rsidP="00BF317F">
      <w:pPr>
        <w:pStyle w:val="Sraopastraipa"/>
        <w:tabs>
          <w:tab w:val="left" w:pos="4602"/>
        </w:tabs>
        <w:ind w:left="4602" w:right="0" w:firstLine="0"/>
        <w:rPr>
          <w:b/>
        </w:rPr>
      </w:pPr>
      <w:r w:rsidRPr="00BF317F">
        <w:rPr>
          <w:b/>
          <w:spacing w:val="-2"/>
        </w:rPr>
        <w:t xml:space="preserve">II </w:t>
      </w:r>
      <w:r w:rsidR="00000000" w:rsidRPr="00BF317F">
        <w:rPr>
          <w:b/>
          <w:spacing w:val="-2"/>
        </w:rPr>
        <w:t>SKYRIUS</w:t>
      </w:r>
    </w:p>
    <w:p w14:paraId="26D4BC58" w14:textId="77777777" w:rsidR="008329EB" w:rsidRPr="00334CE2" w:rsidRDefault="00000000" w:rsidP="00334CE2">
      <w:pPr>
        <w:ind w:left="2006"/>
        <w:rPr>
          <w:b/>
          <w:sz w:val="24"/>
          <w:szCs w:val="24"/>
        </w:rPr>
      </w:pPr>
      <w:r w:rsidRPr="00BF317F">
        <w:rPr>
          <w:b/>
        </w:rPr>
        <w:t>VADOVĖLIŲ</w:t>
      </w:r>
      <w:r w:rsidRPr="00BF317F">
        <w:rPr>
          <w:b/>
          <w:spacing w:val="-2"/>
        </w:rPr>
        <w:t xml:space="preserve"> </w:t>
      </w:r>
      <w:r w:rsidRPr="00BF317F">
        <w:rPr>
          <w:b/>
        </w:rPr>
        <w:t>IR</w:t>
      </w:r>
      <w:r w:rsidRPr="00BF317F">
        <w:rPr>
          <w:b/>
          <w:spacing w:val="-9"/>
        </w:rPr>
        <w:t xml:space="preserve"> </w:t>
      </w:r>
      <w:r w:rsidRPr="00BF317F">
        <w:rPr>
          <w:b/>
        </w:rPr>
        <w:t>MOKYMO</w:t>
      </w:r>
      <w:r w:rsidRPr="00BF317F">
        <w:rPr>
          <w:b/>
          <w:spacing w:val="-9"/>
        </w:rPr>
        <w:t xml:space="preserve"> </w:t>
      </w:r>
      <w:r w:rsidRPr="00BF317F">
        <w:rPr>
          <w:b/>
        </w:rPr>
        <w:t>PRIEMONIŲ</w:t>
      </w:r>
      <w:r w:rsidRPr="00BF317F">
        <w:rPr>
          <w:b/>
          <w:spacing w:val="-2"/>
        </w:rPr>
        <w:t xml:space="preserve"> ĮSIGIJIMAS</w:t>
      </w:r>
    </w:p>
    <w:p w14:paraId="4A4A44B9" w14:textId="77777777" w:rsidR="008329EB" w:rsidRPr="00334CE2" w:rsidRDefault="008329EB" w:rsidP="00334CE2">
      <w:pPr>
        <w:pStyle w:val="Pagrindinistekstas"/>
        <w:ind w:left="0" w:firstLine="0"/>
        <w:jc w:val="left"/>
        <w:rPr>
          <w:b/>
        </w:rPr>
      </w:pPr>
    </w:p>
    <w:p w14:paraId="1E3B555C" w14:textId="03EE17EE" w:rsidR="008329EB" w:rsidRPr="00334CE2" w:rsidRDefault="00813248" w:rsidP="00334CE2">
      <w:pPr>
        <w:pStyle w:val="Sraopastraipa"/>
        <w:numPr>
          <w:ilvl w:val="0"/>
          <w:numId w:val="1"/>
        </w:numPr>
        <w:tabs>
          <w:tab w:val="left" w:pos="1024"/>
        </w:tabs>
        <w:ind w:right="117" w:firstLine="653"/>
        <w:rPr>
          <w:sz w:val="24"/>
          <w:szCs w:val="24"/>
        </w:rPr>
      </w:pPr>
      <w:r w:rsidRPr="00334CE2">
        <w:rPr>
          <w:sz w:val="24"/>
          <w:szCs w:val="24"/>
        </w:rPr>
        <w:t>Progimnazija už mokymo lėšas, skirtas vadovėliams ir mokymo priemonėms, gali įsigyti tik įvertintų vadovėlių (apie juos informacija teikiama duomenų bazėje) bei mokymo priemonių.</w:t>
      </w:r>
    </w:p>
    <w:p w14:paraId="65467054" w14:textId="77777777" w:rsidR="008329EB" w:rsidRPr="00334CE2" w:rsidRDefault="00000000" w:rsidP="00334CE2">
      <w:pPr>
        <w:pStyle w:val="Sraopastraipa"/>
        <w:numPr>
          <w:ilvl w:val="0"/>
          <w:numId w:val="1"/>
        </w:numPr>
        <w:tabs>
          <w:tab w:val="left" w:pos="1003"/>
        </w:tabs>
        <w:ind w:right="110" w:firstLine="653"/>
        <w:rPr>
          <w:sz w:val="24"/>
          <w:szCs w:val="24"/>
        </w:rPr>
      </w:pPr>
      <w:r w:rsidRPr="00334CE2">
        <w:rPr>
          <w:sz w:val="24"/>
          <w:szCs w:val="24"/>
        </w:rPr>
        <w:t>Be</w:t>
      </w:r>
      <w:r w:rsidRPr="00334CE2">
        <w:rPr>
          <w:spacing w:val="-2"/>
          <w:sz w:val="24"/>
          <w:szCs w:val="24"/>
        </w:rPr>
        <w:t xml:space="preserve"> </w:t>
      </w:r>
      <w:r w:rsidRPr="00334CE2">
        <w:rPr>
          <w:sz w:val="24"/>
          <w:szCs w:val="24"/>
        </w:rPr>
        <w:t>mokymo</w:t>
      </w:r>
      <w:r w:rsidRPr="00334CE2">
        <w:rPr>
          <w:spacing w:val="-1"/>
          <w:sz w:val="24"/>
          <w:szCs w:val="24"/>
        </w:rPr>
        <w:t xml:space="preserve"> </w:t>
      </w:r>
      <w:r w:rsidRPr="00334CE2">
        <w:rPr>
          <w:sz w:val="24"/>
          <w:szCs w:val="24"/>
        </w:rPr>
        <w:t>lėšų, skirtų</w:t>
      </w:r>
      <w:r w:rsidRPr="00334CE2">
        <w:rPr>
          <w:spacing w:val="-1"/>
          <w:sz w:val="24"/>
          <w:szCs w:val="24"/>
        </w:rPr>
        <w:t xml:space="preserve"> </w:t>
      </w:r>
      <w:r w:rsidRPr="00334CE2">
        <w:rPr>
          <w:sz w:val="24"/>
          <w:szCs w:val="24"/>
        </w:rPr>
        <w:t>vadovėliams</w:t>
      </w:r>
      <w:r w:rsidRPr="00334CE2">
        <w:rPr>
          <w:spacing w:val="-3"/>
          <w:sz w:val="24"/>
          <w:szCs w:val="24"/>
        </w:rPr>
        <w:t xml:space="preserve"> </w:t>
      </w:r>
      <w:r w:rsidRPr="00334CE2">
        <w:rPr>
          <w:sz w:val="24"/>
          <w:szCs w:val="24"/>
        </w:rPr>
        <w:t>ir</w:t>
      </w:r>
      <w:r w:rsidRPr="00334CE2">
        <w:rPr>
          <w:spacing w:val="-3"/>
          <w:sz w:val="24"/>
          <w:szCs w:val="24"/>
        </w:rPr>
        <w:t xml:space="preserve"> </w:t>
      </w:r>
      <w:r w:rsidRPr="00334CE2">
        <w:rPr>
          <w:sz w:val="24"/>
          <w:szCs w:val="24"/>
        </w:rPr>
        <w:t>mokymo</w:t>
      </w:r>
      <w:r w:rsidRPr="00334CE2">
        <w:rPr>
          <w:spacing w:val="-1"/>
          <w:sz w:val="24"/>
          <w:szCs w:val="24"/>
        </w:rPr>
        <w:t xml:space="preserve"> </w:t>
      </w:r>
      <w:r w:rsidRPr="00334CE2">
        <w:rPr>
          <w:sz w:val="24"/>
          <w:szCs w:val="24"/>
        </w:rPr>
        <w:t>priemonėms</w:t>
      </w:r>
      <w:r w:rsidRPr="00334CE2">
        <w:rPr>
          <w:spacing w:val="-3"/>
          <w:sz w:val="24"/>
          <w:szCs w:val="24"/>
        </w:rPr>
        <w:t xml:space="preserve"> </w:t>
      </w:r>
      <w:r w:rsidRPr="00334CE2">
        <w:rPr>
          <w:sz w:val="24"/>
          <w:szCs w:val="24"/>
        </w:rPr>
        <w:t>įsigyti, vadovėliai</w:t>
      </w:r>
      <w:r w:rsidRPr="00334CE2">
        <w:rPr>
          <w:spacing w:val="-5"/>
          <w:sz w:val="24"/>
          <w:szCs w:val="24"/>
        </w:rPr>
        <w:t xml:space="preserve"> </w:t>
      </w:r>
      <w:r w:rsidRPr="00334CE2">
        <w:rPr>
          <w:sz w:val="24"/>
          <w:szCs w:val="24"/>
        </w:rPr>
        <w:t>ir mokymo priemonės gali būti įsigyti iš papildomai skirtų savivaldybės ir valstybės biudžetų lėšų, kitų lėšų ar gauti paramos būdu.</w:t>
      </w:r>
    </w:p>
    <w:p w14:paraId="5A503269" w14:textId="77777777" w:rsidR="008329EB" w:rsidRPr="00334CE2" w:rsidRDefault="00000000" w:rsidP="00334CE2">
      <w:pPr>
        <w:pStyle w:val="Sraopastraipa"/>
        <w:numPr>
          <w:ilvl w:val="0"/>
          <w:numId w:val="1"/>
        </w:numPr>
        <w:tabs>
          <w:tab w:val="left" w:pos="1080"/>
        </w:tabs>
        <w:ind w:firstLine="653"/>
        <w:rPr>
          <w:sz w:val="24"/>
          <w:szCs w:val="24"/>
        </w:rPr>
      </w:pPr>
      <w:r w:rsidRPr="00334CE2">
        <w:rPr>
          <w:sz w:val="24"/>
          <w:szCs w:val="24"/>
        </w:rPr>
        <w:t>Kiekvienų kalendorinių metų pradžioje už vadovėlių įsigijimą, apskaitą, išdavimą ir saugojimą atsakingas asmuo, bendradarbiaudamas su metodinių grupių koordinatoriais vykdo vadovėlių paklausos tyrimą.</w:t>
      </w:r>
    </w:p>
    <w:p w14:paraId="51AAD590" w14:textId="77777777" w:rsidR="008329EB" w:rsidRPr="00334CE2" w:rsidRDefault="008329EB" w:rsidP="00334CE2">
      <w:pPr>
        <w:jc w:val="both"/>
        <w:rPr>
          <w:sz w:val="24"/>
          <w:szCs w:val="24"/>
        </w:rPr>
        <w:sectPr w:rsidR="008329EB" w:rsidRPr="00334CE2" w:rsidSect="00334CE2">
          <w:type w:val="continuous"/>
          <w:pgSz w:w="11920" w:h="16850"/>
          <w:pgMar w:top="1060" w:right="1147" w:bottom="280" w:left="1600" w:header="720" w:footer="720" w:gutter="0"/>
          <w:cols w:space="720"/>
        </w:sectPr>
      </w:pPr>
    </w:p>
    <w:p w14:paraId="21CFD2FA" w14:textId="77777777" w:rsidR="008329EB" w:rsidRPr="00334CE2" w:rsidRDefault="00000000" w:rsidP="00334CE2">
      <w:pPr>
        <w:ind w:right="11"/>
        <w:jc w:val="center"/>
        <w:rPr>
          <w:sz w:val="24"/>
          <w:szCs w:val="24"/>
        </w:rPr>
      </w:pPr>
      <w:r w:rsidRPr="00334CE2">
        <w:rPr>
          <w:spacing w:val="-10"/>
          <w:sz w:val="24"/>
          <w:szCs w:val="24"/>
        </w:rPr>
        <w:lastRenderedPageBreak/>
        <w:t>2</w:t>
      </w:r>
    </w:p>
    <w:p w14:paraId="3CDD763F" w14:textId="77777777" w:rsidR="008329EB" w:rsidRPr="00334CE2" w:rsidRDefault="008329EB" w:rsidP="00334CE2">
      <w:pPr>
        <w:pStyle w:val="Pagrindinistekstas"/>
        <w:ind w:left="0" w:firstLine="0"/>
        <w:jc w:val="left"/>
      </w:pPr>
    </w:p>
    <w:p w14:paraId="170E15EC" w14:textId="77777777" w:rsidR="008329EB" w:rsidRPr="00334CE2" w:rsidRDefault="00000000" w:rsidP="00334CE2">
      <w:pPr>
        <w:pStyle w:val="Sraopastraipa"/>
        <w:numPr>
          <w:ilvl w:val="0"/>
          <w:numId w:val="1"/>
        </w:numPr>
        <w:tabs>
          <w:tab w:val="left" w:pos="1038"/>
        </w:tabs>
        <w:ind w:firstLine="653"/>
        <w:rPr>
          <w:sz w:val="24"/>
          <w:szCs w:val="24"/>
        </w:rPr>
      </w:pPr>
      <w:r w:rsidRPr="00334CE2">
        <w:rPr>
          <w:sz w:val="24"/>
          <w:szCs w:val="24"/>
        </w:rPr>
        <w:t>Metodinėse</w:t>
      </w:r>
      <w:r w:rsidRPr="00334CE2">
        <w:rPr>
          <w:spacing w:val="31"/>
          <w:sz w:val="24"/>
          <w:szCs w:val="24"/>
        </w:rPr>
        <w:t xml:space="preserve"> </w:t>
      </w:r>
      <w:r w:rsidRPr="00334CE2">
        <w:rPr>
          <w:sz w:val="24"/>
          <w:szCs w:val="24"/>
        </w:rPr>
        <w:t>grupėse,</w:t>
      </w:r>
      <w:r w:rsidRPr="00334CE2">
        <w:rPr>
          <w:spacing w:val="35"/>
          <w:sz w:val="24"/>
          <w:szCs w:val="24"/>
        </w:rPr>
        <w:t xml:space="preserve"> </w:t>
      </w:r>
      <w:r w:rsidRPr="00334CE2">
        <w:rPr>
          <w:sz w:val="24"/>
          <w:szCs w:val="24"/>
        </w:rPr>
        <w:t>atsižvelgiant</w:t>
      </w:r>
      <w:r w:rsidRPr="00334CE2">
        <w:rPr>
          <w:spacing w:val="29"/>
          <w:sz w:val="24"/>
          <w:szCs w:val="24"/>
        </w:rPr>
        <w:t xml:space="preserve"> </w:t>
      </w:r>
      <w:r w:rsidRPr="00334CE2">
        <w:rPr>
          <w:sz w:val="24"/>
          <w:szCs w:val="24"/>
        </w:rPr>
        <w:t>į</w:t>
      </w:r>
      <w:r w:rsidRPr="00334CE2">
        <w:rPr>
          <w:spacing w:val="29"/>
          <w:sz w:val="24"/>
          <w:szCs w:val="24"/>
        </w:rPr>
        <w:t xml:space="preserve"> </w:t>
      </w:r>
      <w:r w:rsidRPr="00334CE2">
        <w:rPr>
          <w:sz w:val="24"/>
          <w:szCs w:val="24"/>
        </w:rPr>
        <w:t>turimą</w:t>
      </w:r>
      <w:r w:rsidRPr="00334CE2">
        <w:rPr>
          <w:spacing w:val="37"/>
          <w:sz w:val="24"/>
          <w:szCs w:val="24"/>
        </w:rPr>
        <w:t xml:space="preserve"> </w:t>
      </w:r>
      <w:r w:rsidRPr="00334CE2">
        <w:rPr>
          <w:sz w:val="24"/>
          <w:szCs w:val="24"/>
        </w:rPr>
        <w:t>vadovėlių</w:t>
      </w:r>
      <w:r w:rsidRPr="00334CE2">
        <w:rPr>
          <w:spacing w:val="32"/>
          <w:sz w:val="24"/>
          <w:szCs w:val="24"/>
        </w:rPr>
        <w:t xml:space="preserve"> </w:t>
      </w:r>
      <w:r w:rsidRPr="00334CE2">
        <w:rPr>
          <w:sz w:val="24"/>
          <w:szCs w:val="24"/>
        </w:rPr>
        <w:t>fondą</w:t>
      </w:r>
      <w:r w:rsidRPr="00334CE2">
        <w:rPr>
          <w:spacing w:val="31"/>
          <w:sz w:val="24"/>
          <w:szCs w:val="24"/>
        </w:rPr>
        <w:t xml:space="preserve"> </w:t>
      </w:r>
      <w:r w:rsidRPr="00334CE2">
        <w:rPr>
          <w:sz w:val="24"/>
          <w:szCs w:val="24"/>
        </w:rPr>
        <w:t>bei</w:t>
      </w:r>
      <w:r w:rsidRPr="00334CE2">
        <w:rPr>
          <w:spacing w:val="29"/>
          <w:sz w:val="24"/>
          <w:szCs w:val="24"/>
        </w:rPr>
        <w:t xml:space="preserve"> </w:t>
      </w:r>
      <w:r w:rsidRPr="00334CE2">
        <w:rPr>
          <w:sz w:val="24"/>
          <w:szCs w:val="24"/>
        </w:rPr>
        <w:t>poreikį,</w:t>
      </w:r>
      <w:r w:rsidRPr="00334CE2">
        <w:rPr>
          <w:spacing w:val="37"/>
          <w:sz w:val="24"/>
          <w:szCs w:val="24"/>
        </w:rPr>
        <w:t xml:space="preserve"> </w:t>
      </w:r>
      <w:r w:rsidRPr="00334CE2">
        <w:rPr>
          <w:sz w:val="24"/>
          <w:szCs w:val="24"/>
        </w:rPr>
        <w:t>duomenų</w:t>
      </w:r>
      <w:r w:rsidRPr="00334CE2">
        <w:rPr>
          <w:spacing w:val="32"/>
          <w:sz w:val="24"/>
          <w:szCs w:val="24"/>
        </w:rPr>
        <w:t xml:space="preserve"> </w:t>
      </w:r>
      <w:r w:rsidRPr="00334CE2">
        <w:rPr>
          <w:sz w:val="24"/>
          <w:szCs w:val="24"/>
        </w:rPr>
        <w:t>bazėje pateikta informaciją, aptariami pageidaujamų įsigyti vadovėlių pavadinimai ir kiekiai.</w:t>
      </w:r>
    </w:p>
    <w:p w14:paraId="126BB9B5" w14:textId="77777777" w:rsidR="008329EB" w:rsidRPr="00334CE2" w:rsidRDefault="00000000" w:rsidP="00334CE2">
      <w:pPr>
        <w:pStyle w:val="Sraopastraipa"/>
        <w:numPr>
          <w:ilvl w:val="0"/>
          <w:numId w:val="1"/>
        </w:numPr>
        <w:tabs>
          <w:tab w:val="left" w:pos="1017"/>
        </w:tabs>
        <w:ind w:firstLine="653"/>
        <w:rPr>
          <w:sz w:val="24"/>
          <w:szCs w:val="24"/>
        </w:rPr>
      </w:pPr>
      <w:r w:rsidRPr="00334CE2">
        <w:rPr>
          <w:sz w:val="24"/>
          <w:szCs w:val="24"/>
        </w:rPr>
        <w:t>Metodinių grupių koordinatoriai atsakingam asmeniui sutartu laiku pateikia pageidaujamų įsigyti vadovėlių sąrašą.</w:t>
      </w:r>
    </w:p>
    <w:p w14:paraId="49C0065B" w14:textId="043E48D7" w:rsidR="008329EB" w:rsidRPr="00334CE2" w:rsidRDefault="00000000" w:rsidP="00334CE2">
      <w:pPr>
        <w:pStyle w:val="Sraopastraipa"/>
        <w:numPr>
          <w:ilvl w:val="0"/>
          <w:numId w:val="1"/>
        </w:numPr>
        <w:tabs>
          <w:tab w:val="left" w:pos="1152"/>
        </w:tabs>
        <w:ind w:right="116" w:firstLine="653"/>
        <w:rPr>
          <w:sz w:val="24"/>
          <w:szCs w:val="24"/>
        </w:rPr>
      </w:pPr>
      <w:r w:rsidRPr="00334CE2">
        <w:rPr>
          <w:sz w:val="24"/>
          <w:szCs w:val="24"/>
        </w:rPr>
        <w:t>Atsakingas asmuo pageidaujamų</w:t>
      </w:r>
      <w:r w:rsidRPr="00334CE2">
        <w:rPr>
          <w:spacing w:val="28"/>
          <w:sz w:val="24"/>
          <w:szCs w:val="24"/>
        </w:rPr>
        <w:t xml:space="preserve"> </w:t>
      </w:r>
      <w:r w:rsidRPr="00334CE2">
        <w:rPr>
          <w:sz w:val="24"/>
          <w:szCs w:val="24"/>
        </w:rPr>
        <w:t>įsigyti</w:t>
      </w:r>
      <w:r w:rsidRPr="00334CE2">
        <w:rPr>
          <w:spacing w:val="31"/>
          <w:sz w:val="24"/>
          <w:szCs w:val="24"/>
        </w:rPr>
        <w:t xml:space="preserve"> </w:t>
      </w:r>
      <w:r w:rsidRPr="00334CE2">
        <w:rPr>
          <w:sz w:val="24"/>
          <w:szCs w:val="24"/>
        </w:rPr>
        <w:t xml:space="preserve">vadovėlių su preliminariomis kainomis pateikia </w:t>
      </w:r>
      <w:r w:rsidR="00813248" w:rsidRPr="00334CE2">
        <w:rPr>
          <w:sz w:val="24"/>
          <w:szCs w:val="24"/>
        </w:rPr>
        <w:t>pro</w:t>
      </w:r>
      <w:r w:rsidRPr="00334CE2">
        <w:rPr>
          <w:sz w:val="24"/>
          <w:szCs w:val="24"/>
        </w:rPr>
        <w:t>gimnazijos direktor</w:t>
      </w:r>
      <w:r w:rsidR="00813248" w:rsidRPr="00334CE2">
        <w:rPr>
          <w:sz w:val="24"/>
          <w:szCs w:val="24"/>
        </w:rPr>
        <w:t>ei</w:t>
      </w:r>
      <w:r w:rsidRPr="00334CE2">
        <w:rPr>
          <w:sz w:val="24"/>
          <w:szCs w:val="24"/>
        </w:rPr>
        <w:t>.</w:t>
      </w:r>
    </w:p>
    <w:p w14:paraId="66C0B456" w14:textId="587F08C1" w:rsidR="008329EB" w:rsidRPr="00334CE2" w:rsidRDefault="00000000" w:rsidP="00334CE2">
      <w:pPr>
        <w:pStyle w:val="Sraopastraipa"/>
        <w:numPr>
          <w:ilvl w:val="0"/>
          <w:numId w:val="1"/>
        </w:numPr>
        <w:tabs>
          <w:tab w:val="left" w:pos="1117"/>
        </w:tabs>
        <w:ind w:left="1117" w:right="0" w:hanging="361"/>
        <w:rPr>
          <w:sz w:val="24"/>
          <w:szCs w:val="24"/>
        </w:rPr>
      </w:pPr>
      <w:r w:rsidRPr="00334CE2">
        <w:rPr>
          <w:spacing w:val="-2"/>
          <w:sz w:val="24"/>
          <w:szCs w:val="24"/>
        </w:rPr>
        <w:t>Direktor</w:t>
      </w:r>
      <w:r w:rsidR="00813248" w:rsidRPr="00334CE2">
        <w:rPr>
          <w:spacing w:val="-2"/>
          <w:sz w:val="24"/>
          <w:szCs w:val="24"/>
        </w:rPr>
        <w:t>ė</w:t>
      </w:r>
      <w:r w:rsidRPr="00334CE2">
        <w:rPr>
          <w:spacing w:val="-2"/>
          <w:sz w:val="24"/>
          <w:szCs w:val="24"/>
        </w:rPr>
        <w:t>:</w:t>
      </w:r>
    </w:p>
    <w:p w14:paraId="09D33AEF" w14:textId="5EA0A6A4" w:rsidR="008329EB" w:rsidRPr="00334CE2" w:rsidRDefault="00000000" w:rsidP="00334CE2">
      <w:pPr>
        <w:pStyle w:val="Sraopastraipa"/>
        <w:numPr>
          <w:ilvl w:val="1"/>
          <w:numId w:val="1"/>
        </w:numPr>
        <w:tabs>
          <w:tab w:val="left" w:pos="1302"/>
        </w:tabs>
        <w:ind w:left="1302" w:right="0" w:hanging="546"/>
        <w:rPr>
          <w:sz w:val="24"/>
          <w:szCs w:val="24"/>
        </w:rPr>
      </w:pPr>
      <w:r w:rsidRPr="00334CE2">
        <w:rPr>
          <w:sz w:val="24"/>
          <w:szCs w:val="24"/>
        </w:rPr>
        <w:t>suderin</w:t>
      </w:r>
      <w:r w:rsidR="00813248" w:rsidRPr="00334CE2">
        <w:rPr>
          <w:sz w:val="24"/>
          <w:szCs w:val="24"/>
        </w:rPr>
        <w:t>usi</w:t>
      </w:r>
      <w:r w:rsidRPr="00334CE2">
        <w:rPr>
          <w:spacing w:val="-10"/>
          <w:sz w:val="24"/>
          <w:szCs w:val="24"/>
        </w:rPr>
        <w:t xml:space="preserve"> </w:t>
      </w:r>
      <w:r w:rsidRPr="00334CE2">
        <w:rPr>
          <w:sz w:val="24"/>
          <w:szCs w:val="24"/>
        </w:rPr>
        <w:t>su</w:t>
      </w:r>
      <w:r w:rsidRPr="00334CE2">
        <w:rPr>
          <w:spacing w:val="-8"/>
          <w:sz w:val="24"/>
          <w:szCs w:val="24"/>
        </w:rPr>
        <w:t xml:space="preserve"> </w:t>
      </w:r>
      <w:r w:rsidR="00813248" w:rsidRPr="00334CE2">
        <w:rPr>
          <w:sz w:val="24"/>
          <w:szCs w:val="24"/>
        </w:rPr>
        <w:t>Prog</w:t>
      </w:r>
      <w:r w:rsidRPr="00334CE2">
        <w:rPr>
          <w:sz w:val="24"/>
          <w:szCs w:val="24"/>
        </w:rPr>
        <w:t>imnazijos</w:t>
      </w:r>
      <w:r w:rsidRPr="00334CE2">
        <w:rPr>
          <w:spacing w:val="-8"/>
          <w:sz w:val="24"/>
          <w:szCs w:val="24"/>
        </w:rPr>
        <w:t xml:space="preserve"> </w:t>
      </w:r>
      <w:r w:rsidRPr="00334CE2">
        <w:rPr>
          <w:sz w:val="24"/>
          <w:szCs w:val="24"/>
        </w:rPr>
        <w:t>taryba,</w:t>
      </w:r>
      <w:r w:rsidRPr="00334CE2">
        <w:rPr>
          <w:spacing w:val="-6"/>
          <w:sz w:val="24"/>
          <w:szCs w:val="24"/>
        </w:rPr>
        <w:t xml:space="preserve"> </w:t>
      </w:r>
      <w:r w:rsidRPr="00334CE2">
        <w:rPr>
          <w:sz w:val="24"/>
          <w:szCs w:val="24"/>
        </w:rPr>
        <w:t>priima</w:t>
      </w:r>
      <w:r w:rsidRPr="00334CE2">
        <w:rPr>
          <w:spacing w:val="-9"/>
          <w:sz w:val="24"/>
          <w:szCs w:val="24"/>
        </w:rPr>
        <w:t xml:space="preserve"> </w:t>
      </w:r>
      <w:r w:rsidRPr="00334CE2">
        <w:rPr>
          <w:spacing w:val="-2"/>
          <w:sz w:val="24"/>
          <w:szCs w:val="24"/>
        </w:rPr>
        <w:t>sprendimus:</w:t>
      </w:r>
    </w:p>
    <w:p w14:paraId="0788A7B0" w14:textId="77777777" w:rsidR="008329EB" w:rsidRPr="00334CE2" w:rsidRDefault="00000000" w:rsidP="00334CE2">
      <w:pPr>
        <w:pStyle w:val="Sraopastraipa"/>
        <w:numPr>
          <w:ilvl w:val="2"/>
          <w:numId w:val="1"/>
        </w:numPr>
        <w:tabs>
          <w:tab w:val="left" w:pos="1542"/>
        </w:tabs>
        <w:ind w:right="120" w:firstLine="653"/>
        <w:rPr>
          <w:sz w:val="24"/>
          <w:szCs w:val="24"/>
        </w:rPr>
      </w:pPr>
      <w:r w:rsidRPr="00334CE2">
        <w:rPr>
          <w:sz w:val="24"/>
          <w:szCs w:val="24"/>
        </w:rPr>
        <w:t>dėl duomenų bazėje esančių įvertintų vadovėlių ar teisės naudotis skaitmeniniais vadovėliais įsigijimo už mokymo lėšas, skirtas vadovėliams ir kitoms mokymo priemonėms;</w:t>
      </w:r>
    </w:p>
    <w:p w14:paraId="2095BBA5" w14:textId="77777777" w:rsidR="008329EB" w:rsidRPr="00334CE2" w:rsidRDefault="00000000" w:rsidP="00334CE2">
      <w:pPr>
        <w:pStyle w:val="Sraopastraipa"/>
        <w:numPr>
          <w:ilvl w:val="2"/>
          <w:numId w:val="1"/>
        </w:numPr>
        <w:tabs>
          <w:tab w:val="left" w:pos="1548"/>
        </w:tabs>
        <w:ind w:right="114" w:firstLine="653"/>
        <w:rPr>
          <w:sz w:val="24"/>
          <w:szCs w:val="24"/>
        </w:rPr>
      </w:pPr>
      <w:r w:rsidRPr="00334CE2">
        <w:rPr>
          <w:sz w:val="24"/>
          <w:szCs w:val="24"/>
        </w:rPr>
        <w:t>dėl mokymo priemonių ar teisės naudotis skaitmeninėmis mokymo priemonėmis įsigijimo už mokymo lėšas, skirtas vadovėliams ir kitoms mokymo priemonėms;</w:t>
      </w:r>
    </w:p>
    <w:p w14:paraId="2B4C5EF7" w14:textId="77777777" w:rsidR="008329EB" w:rsidRPr="00334CE2" w:rsidRDefault="00000000" w:rsidP="00334CE2">
      <w:pPr>
        <w:pStyle w:val="Sraopastraipa"/>
        <w:numPr>
          <w:ilvl w:val="2"/>
          <w:numId w:val="1"/>
        </w:numPr>
        <w:tabs>
          <w:tab w:val="left" w:pos="1570"/>
        </w:tabs>
        <w:ind w:right="117" w:firstLine="653"/>
        <w:rPr>
          <w:sz w:val="24"/>
          <w:szCs w:val="24"/>
        </w:rPr>
      </w:pPr>
      <w:r w:rsidRPr="00334CE2">
        <w:rPr>
          <w:sz w:val="24"/>
          <w:szCs w:val="24"/>
        </w:rPr>
        <w:t>dėl įvertintų vadovėlių ir mokymo priemonių ar teisės naudotis skaitmeniniais vadovėliais ir mokymo priemonėmis įsigijimo ne už mokymo lėšas, skirtas vadovėliams ir kitoms mokymo priemonėms.</w:t>
      </w:r>
    </w:p>
    <w:p w14:paraId="2BE40226" w14:textId="50C9308E" w:rsidR="008329EB" w:rsidRPr="00334CE2" w:rsidRDefault="00000000" w:rsidP="00334CE2">
      <w:pPr>
        <w:pStyle w:val="Sraopastraipa"/>
        <w:numPr>
          <w:ilvl w:val="0"/>
          <w:numId w:val="1"/>
        </w:numPr>
        <w:tabs>
          <w:tab w:val="left" w:pos="1131"/>
        </w:tabs>
        <w:ind w:right="114" w:firstLine="653"/>
        <w:rPr>
          <w:sz w:val="24"/>
          <w:szCs w:val="24"/>
        </w:rPr>
      </w:pPr>
      <w:r w:rsidRPr="00334CE2">
        <w:rPr>
          <w:sz w:val="24"/>
          <w:szCs w:val="24"/>
        </w:rPr>
        <w:t>Atsakingas asmuo, vadovaudamasis Direktor</w:t>
      </w:r>
      <w:r w:rsidR="00813248" w:rsidRPr="00334CE2">
        <w:rPr>
          <w:sz w:val="24"/>
          <w:szCs w:val="24"/>
        </w:rPr>
        <w:t>ės</w:t>
      </w:r>
      <w:r w:rsidRPr="00334CE2">
        <w:rPr>
          <w:sz w:val="24"/>
          <w:szCs w:val="24"/>
        </w:rPr>
        <w:t xml:space="preserve"> patvirtintu planuojamų įsigyti vadovėlių sąrašu, vykdo vadovėlių viešuosius pirkimus.</w:t>
      </w:r>
    </w:p>
    <w:p w14:paraId="65332C2B" w14:textId="57469E65" w:rsidR="008329EB" w:rsidRPr="00334CE2" w:rsidRDefault="00000000" w:rsidP="00334CE2">
      <w:pPr>
        <w:pStyle w:val="Sraopastraipa"/>
        <w:numPr>
          <w:ilvl w:val="0"/>
          <w:numId w:val="1"/>
        </w:numPr>
        <w:tabs>
          <w:tab w:val="left" w:pos="1194"/>
        </w:tabs>
        <w:ind w:firstLine="653"/>
        <w:rPr>
          <w:sz w:val="24"/>
          <w:szCs w:val="24"/>
        </w:rPr>
      </w:pPr>
      <w:r w:rsidRPr="00334CE2">
        <w:rPr>
          <w:sz w:val="24"/>
          <w:szCs w:val="24"/>
        </w:rPr>
        <w:t>Direktor</w:t>
      </w:r>
      <w:r w:rsidR="00813248" w:rsidRPr="00334CE2">
        <w:rPr>
          <w:sz w:val="24"/>
          <w:szCs w:val="24"/>
        </w:rPr>
        <w:t>ė</w:t>
      </w:r>
      <w:r w:rsidRPr="00334CE2">
        <w:rPr>
          <w:sz w:val="24"/>
          <w:szCs w:val="24"/>
        </w:rPr>
        <w:t>, esant poreikiui ir vadovaudamasis Viešųjų pirkimų įstatyme nustatytais atvejais, pasirašo sutartis su leidėjais / tiekėjais.</w:t>
      </w:r>
    </w:p>
    <w:p w14:paraId="77324895" w14:textId="430E729D" w:rsidR="008329EB" w:rsidRPr="00334CE2" w:rsidRDefault="00000000" w:rsidP="00334CE2">
      <w:pPr>
        <w:pStyle w:val="Sraopastraipa"/>
        <w:numPr>
          <w:ilvl w:val="0"/>
          <w:numId w:val="1"/>
        </w:numPr>
        <w:tabs>
          <w:tab w:val="left" w:pos="1216"/>
        </w:tabs>
        <w:ind w:firstLine="653"/>
        <w:rPr>
          <w:sz w:val="24"/>
          <w:szCs w:val="24"/>
        </w:rPr>
      </w:pPr>
      <w:r w:rsidRPr="00334CE2">
        <w:rPr>
          <w:sz w:val="24"/>
          <w:szCs w:val="24"/>
        </w:rPr>
        <w:t>Atsakingas asmuo gautas išankstinio apmokėjimo sąskaitas–faktūras bei sąskaitas– faktūras, suderinęs su Direktor</w:t>
      </w:r>
      <w:r w:rsidR="00813248" w:rsidRPr="00334CE2">
        <w:rPr>
          <w:sz w:val="24"/>
          <w:szCs w:val="24"/>
        </w:rPr>
        <w:t>e</w:t>
      </w:r>
      <w:r w:rsidRPr="00334CE2">
        <w:rPr>
          <w:sz w:val="24"/>
          <w:szCs w:val="24"/>
        </w:rPr>
        <w:t>, pateikia BĮ „Biudžetinių įstaigų buhalterinė apskaita“.</w:t>
      </w:r>
    </w:p>
    <w:p w14:paraId="5F176999" w14:textId="3A149945" w:rsidR="008329EB" w:rsidRPr="00334CE2" w:rsidRDefault="00000000" w:rsidP="00334CE2">
      <w:pPr>
        <w:pStyle w:val="Sraopastraipa"/>
        <w:numPr>
          <w:ilvl w:val="0"/>
          <w:numId w:val="1"/>
        </w:numPr>
        <w:tabs>
          <w:tab w:val="left" w:pos="1167"/>
        </w:tabs>
        <w:ind w:right="102" w:firstLine="653"/>
        <w:rPr>
          <w:sz w:val="24"/>
          <w:szCs w:val="24"/>
        </w:rPr>
      </w:pPr>
      <w:r w:rsidRPr="00334CE2">
        <w:rPr>
          <w:sz w:val="24"/>
          <w:szCs w:val="24"/>
        </w:rPr>
        <w:t xml:space="preserve">Įsigytus vadovėlius leidėjai / tiekėjai pristato į </w:t>
      </w:r>
      <w:r w:rsidR="00813248" w:rsidRPr="00334CE2">
        <w:rPr>
          <w:sz w:val="24"/>
          <w:szCs w:val="24"/>
        </w:rPr>
        <w:t>pro</w:t>
      </w:r>
      <w:r w:rsidRPr="00334CE2">
        <w:rPr>
          <w:sz w:val="24"/>
          <w:szCs w:val="24"/>
        </w:rPr>
        <w:t>gimnaziją adresu P</w:t>
      </w:r>
      <w:r w:rsidR="00813248" w:rsidRPr="00334CE2">
        <w:rPr>
          <w:sz w:val="24"/>
          <w:szCs w:val="24"/>
        </w:rPr>
        <w:t>avenčių</w:t>
      </w:r>
      <w:r w:rsidRPr="00334CE2">
        <w:rPr>
          <w:sz w:val="24"/>
          <w:szCs w:val="24"/>
        </w:rPr>
        <w:t xml:space="preserve"> g. 1</w:t>
      </w:r>
      <w:r w:rsidR="00813248" w:rsidRPr="00334CE2">
        <w:rPr>
          <w:sz w:val="24"/>
          <w:szCs w:val="24"/>
        </w:rPr>
        <w:t>5</w:t>
      </w:r>
      <w:r w:rsidRPr="00334CE2">
        <w:rPr>
          <w:sz w:val="24"/>
          <w:szCs w:val="24"/>
        </w:rPr>
        <w:t xml:space="preserve">, LT- </w:t>
      </w:r>
      <w:r w:rsidR="00813248" w:rsidRPr="00334CE2">
        <w:rPr>
          <w:sz w:val="24"/>
          <w:szCs w:val="24"/>
        </w:rPr>
        <w:t>89184,</w:t>
      </w:r>
      <w:r w:rsidRPr="00334CE2">
        <w:rPr>
          <w:sz w:val="24"/>
          <w:szCs w:val="24"/>
        </w:rPr>
        <w:t xml:space="preserve"> </w:t>
      </w:r>
      <w:r w:rsidR="00813248" w:rsidRPr="00334CE2">
        <w:rPr>
          <w:sz w:val="24"/>
          <w:szCs w:val="24"/>
        </w:rPr>
        <w:t>Mažeikiai</w:t>
      </w:r>
      <w:r w:rsidRPr="00334CE2">
        <w:rPr>
          <w:sz w:val="24"/>
          <w:szCs w:val="24"/>
        </w:rPr>
        <w:t>.</w:t>
      </w:r>
    </w:p>
    <w:p w14:paraId="203AFAF6" w14:textId="521802A9" w:rsidR="008329EB" w:rsidRPr="00334CE2" w:rsidRDefault="00000000" w:rsidP="00334CE2">
      <w:pPr>
        <w:pStyle w:val="Sraopastraipa"/>
        <w:numPr>
          <w:ilvl w:val="0"/>
          <w:numId w:val="1"/>
        </w:numPr>
        <w:tabs>
          <w:tab w:val="left" w:pos="1159"/>
        </w:tabs>
        <w:ind w:firstLine="653"/>
        <w:rPr>
          <w:sz w:val="24"/>
          <w:szCs w:val="24"/>
        </w:rPr>
      </w:pPr>
      <w:r w:rsidRPr="00334CE2">
        <w:rPr>
          <w:sz w:val="24"/>
          <w:szCs w:val="24"/>
        </w:rPr>
        <w:t>Direktor</w:t>
      </w:r>
      <w:r w:rsidR="007A7B50" w:rsidRPr="00334CE2">
        <w:rPr>
          <w:sz w:val="24"/>
          <w:szCs w:val="24"/>
        </w:rPr>
        <w:t>ė</w:t>
      </w:r>
      <w:r w:rsidRPr="00334CE2">
        <w:rPr>
          <w:sz w:val="24"/>
          <w:szCs w:val="24"/>
        </w:rPr>
        <w:t xml:space="preserve">, metams pasibaigus, iki kovo 1 d. </w:t>
      </w:r>
      <w:r w:rsidR="007A7B50" w:rsidRPr="00334CE2">
        <w:rPr>
          <w:sz w:val="24"/>
          <w:szCs w:val="24"/>
        </w:rPr>
        <w:t>Progimnaz</w:t>
      </w:r>
      <w:r w:rsidR="00263D10" w:rsidRPr="00334CE2">
        <w:rPr>
          <w:sz w:val="24"/>
          <w:szCs w:val="24"/>
        </w:rPr>
        <w:t>ijos</w:t>
      </w:r>
      <w:r w:rsidRPr="00334CE2">
        <w:rPr>
          <w:sz w:val="24"/>
          <w:szCs w:val="24"/>
        </w:rPr>
        <w:t xml:space="preserve"> tarybai pateikia informaciją, kiek ir kokių vadovėlių ir mokymo priemonių įsigijo </w:t>
      </w:r>
      <w:r w:rsidR="00263D10" w:rsidRPr="00334CE2">
        <w:rPr>
          <w:sz w:val="24"/>
          <w:szCs w:val="24"/>
        </w:rPr>
        <w:t>Prog</w:t>
      </w:r>
      <w:r w:rsidRPr="00334CE2">
        <w:rPr>
          <w:sz w:val="24"/>
          <w:szCs w:val="24"/>
        </w:rPr>
        <w:t>imnazija per kalendorinius metus.</w:t>
      </w:r>
      <w:r w:rsidRPr="00334CE2">
        <w:rPr>
          <w:spacing w:val="40"/>
          <w:sz w:val="24"/>
          <w:szCs w:val="24"/>
        </w:rPr>
        <w:t xml:space="preserve"> </w:t>
      </w:r>
    </w:p>
    <w:p w14:paraId="11BA63D2" w14:textId="77777777" w:rsidR="008329EB" w:rsidRPr="00334CE2" w:rsidRDefault="008329EB" w:rsidP="00334CE2">
      <w:pPr>
        <w:pStyle w:val="Pagrindinistekstas"/>
        <w:ind w:left="0" w:firstLine="0"/>
        <w:jc w:val="left"/>
      </w:pPr>
    </w:p>
    <w:p w14:paraId="36942876" w14:textId="4D190ED4" w:rsidR="008329EB" w:rsidRPr="00BF317F" w:rsidRDefault="00BF317F" w:rsidP="00BF317F">
      <w:pPr>
        <w:pStyle w:val="Sraopastraipa"/>
        <w:tabs>
          <w:tab w:val="left" w:pos="4643"/>
        </w:tabs>
        <w:ind w:left="4643" w:right="0" w:firstLine="0"/>
        <w:rPr>
          <w:b/>
        </w:rPr>
      </w:pPr>
      <w:r w:rsidRPr="00BF317F">
        <w:rPr>
          <w:b/>
          <w:spacing w:val="-2"/>
        </w:rPr>
        <w:t xml:space="preserve">III </w:t>
      </w:r>
      <w:r w:rsidR="00000000" w:rsidRPr="00BF317F">
        <w:rPr>
          <w:b/>
          <w:spacing w:val="-2"/>
        </w:rPr>
        <w:t>SKYRIUS</w:t>
      </w:r>
    </w:p>
    <w:p w14:paraId="6CE1010B" w14:textId="77777777" w:rsidR="008329EB" w:rsidRPr="00BF317F" w:rsidRDefault="00000000" w:rsidP="00BF317F">
      <w:pPr>
        <w:ind w:left="543"/>
        <w:jc w:val="center"/>
        <w:rPr>
          <w:b/>
        </w:rPr>
      </w:pPr>
      <w:r w:rsidRPr="00BF317F">
        <w:rPr>
          <w:b/>
        </w:rPr>
        <w:t>VADOVĖLIŲ</w:t>
      </w:r>
      <w:r w:rsidRPr="00BF317F">
        <w:rPr>
          <w:b/>
          <w:spacing w:val="-9"/>
        </w:rPr>
        <w:t xml:space="preserve"> </w:t>
      </w:r>
      <w:r w:rsidRPr="00BF317F">
        <w:rPr>
          <w:b/>
        </w:rPr>
        <w:t>FONDO</w:t>
      </w:r>
      <w:r w:rsidRPr="00BF317F">
        <w:rPr>
          <w:b/>
          <w:spacing w:val="-14"/>
        </w:rPr>
        <w:t xml:space="preserve"> </w:t>
      </w:r>
      <w:r w:rsidRPr="00BF317F">
        <w:rPr>
          <w:b/>
        </w:rPr>
        <w:t>TVARKYMAS,</w:t>
      </w:r>
      <w:r w:rsidRPr="00BF317F">
        <w:rPr>
          <w:b/>
          <w:spacing w:val="-8"/>
        </w:rPr>
        <w:t xml:space="preserve"> </w:t>
      </w:r>
      <w:r w:rsidRPr="00BF317F">
        <w:rPr>
          <w:b/>
        </w:rPr>
        <w:t>APSKAITA,</w:t>
      </w:r>
      <w:r w:rsidRPr="00BF317F">
        <w:rPr>
          <w:b/>
          <w:spacing w:val="-8"/>
        </w:rPr>
        <w:t xml:space="preserve"> </w:t>
      </w:r>
      <w:r w:rsidRPr="00BF317F">
        <w:rPr>
          <w:b/>
        </w:rPr>
        <w:t>IŠDAVIMAS</w:t>
      </w:r>
      <w:r w:rsidRPr="00BF317F">
        <w:rPr>
          <w:b/>
          <w:spacing w:val="-11"/>
        </w:rPr>
        <w:t xml:space="preserve"> </w:t>
      </w:r>
      <w:r w:rsidRPr="00BF317F">
        <w:rPr>
          <w:b/>
        </w:rPr>
        <w:t>IR</w:t>
      </w:r>
      <w:r w:rsidRPr="00BF317F">
        <w:rPr>
          <w:b/>
          <w:spacing w:val="-8"/>
        </w:rPr>
        <w:t xml:space="preserve"> </w:t>
      </w:r>
      <w:r w:rsidRPr="00BF317F">
        <w:rPr>
          <w:b/>
          <w:spacing w:val="-2"/>
        </w:rPr>
        <w:t>SAUGOJIMAS</w:t>
      </w:r>
    </w:p>
    <w:p w14:paraId="0EF1FC75" w14:textId="77777777" w:rsidR="008329EB" w:rsidRPr="00334CE2" w:rsidRDefault="008329EB" w:rsidP="00334CE2">
      <w:pPr>
        <w:pStyle w:val="Pagrindinistekstas"/>
        <w:ind w:left="0" w:firstLine="0"/>
        <w:jc w:val="left"/>
        <w:rPr>
          <w:b/>
        </w:rPr>
      </w:pPr>
    </w:p>
    <w:p w14:paraId="746ED8E9" w14:textId="363962F9" w:rsidR="008329EB" w:rsidRPr="00334CE2" w:rsidRDefault="00000000" w:rsidP="00334CE2">
      <w:pPr>
        <w:pStyle w:val="Sraopastraipa"/>
        <w:numPr>
          <w:ilvl w:val="0"/>
          <w:numId w:val="1"/>
        </w:numPr>
        <w:tabs>
          <w:tab w:val="left" w:pos="1222"/>
        </w:tabs>
        <w:ind w:right="116" w:firstLine="653"/>
        <w:rPr>
          <w:sz w:val="24"/>
          <w:szCs w:val="24"/>
        </w:rPr>
      </w:pPr>
      <w:r w:rsidRPr="00334CE2">
        <w:rPr>
          <w:sz w:val="24"/>
          <w:szCs w:val="24"/>
        </w:rPr>
        <w:t>Už vadovėlių fondo apskaitą, išdavimą ir saugojimą direktor</w:t>
      </w:r>
      <w:r w:rsidR="00AF2770" w:rsidRPr="00334CE2">
        <w:rPr>
          <w:sz w:val="24"/>
          <w:szCs w:val="24"/>
        </w:rPr>
        <w:t>ės</w:t>
      </w:r>
      <w:r w:rsidRPr="00334CE2">
        <w:rPr>
          <w:sz w:val="24"/>
          <w:szCs w:val="24"/>
        </w:rPr>
        <w:t xml:space="preserve"> paskirtas atsakingas </w:t>
      </w:r>
      <w:r w:rsidRPr="00334CE2">
        <w:rPr>
          <w:spacing w:val="-2"/>
          <w:sz w:val="24"/>
          <w:szCs w:val="24"/>
        </w:rPr>
        <w:t>asmuo:</w:t>
      </w:r>
    </w:p>
    <w:p w14:paraId="5B845CA0" w14:textId="599A42AF" w:rsidR="008329EB" w:rsidRPr="00334CE2" w:rsidRDefault="00000000" w:rsidP="00334CE2">
      <w:pPr>
        <w:pStyle w:val="Sraopastraipa"/>
        <w:numPr>
          <w:ilvl w:val="1"/>
          <w:numId w:val="1"/>
        </w:numPr>
        <w:tabs>
          <w:tab w:val="left" w:pos="1315"/>
        </w:tabs>
        <w:ind w:left="103" w:right="111" w:firstLine="653"/>
        <w:rPr>
          <w:sz w:val="24"/>
          <w:szCs w:val="24"/>
        </w:rPr>
      </w:pPr>
      <w:r w:rsidRPr="00334CE2">
        <w:rPr>
          <w:sz w:val="24"/>
          <w:szCs w:val="24"/>
        </w:rPr>
        <w:t xml:space="preserve">mokslo metų pradžioje ir per mokslo metus išduoda vadovėlius </w:t>
      </w:r>
      <w:r w:rsidR="00D568F5" w:rsidRPr="00334CE2">
        <w:rPr>
          <w:sz w:val="24"/>
          <w:szCs w:val="24"/>
        </w:rPr>
        <w:t>1-4 klasių pradinio ugdymo ir 5-8</w:t>
      </w:r>
      <w:r w:rsidRPr="00334CE2">
        <w:rPr>
          <w:sz w:val="24"/>
          <w:szCs w:val="24"/>
        </w:rPr>
        <w:t xml:space="preserve"> klasių mokomųjų dalykų mokytojams, o pasibaigus mokslo metams ar baigus naudotis vadovėliais per mokslo metus priima juos iš mokytojų, </w:t>
      </w:r>
      <w:r w:rsidRPr="00334CE2">
        <w:rPr>
          <w:b/>
          <w:bCs/>
          <w:sz w:val="24"/>
          <w:szCs w:val="24"/>
        </w:rPr>
        <w:t>patikrina vadovėlių būklę</w:t>
      </w:r>
      <w:r w:rsidRPr="00334CE2">
        <w:rPr>
          <w:sz w:val="24"/>
          <w:szCs w:val="24"/>
        </w:rPr>
        <w:t xml:space="preserve"> ir grąžina į saugojimo patalpą;</w:t>
      </w:r>
    </w:p>
    <w:p w14:paraId="7FE25B3C" w14:textId="4117E03F" w:rsidR="008329EB" w:rsidRPr="00334CE2" w:rsidRDefault="00000000" w:rsidP="00334CE2">
      <w:pPr>
        <w:pStyle w:val="Sraopastraipa"/>
        <w:numPr>
          <w:ilvl w:val="1"/>
          <w:numId w:val="1"/>
        </w:numPr>
        <w:tabs>
          <w:tab w:val="left" w:pos="1357"/>
        </w:tabs>
        <w:ind w:left="103" w:right="125" w:firstLine="653"/>
        <w:rPr>
          <w:sz w:val="24"/>
          <w:szCs w:val="24"/>
        </w:rPr>
      </w:pPr>
      <w:r w:rsidRPr="00334CE2">
        <w:rPr>
          <w:sz w:val="24"/>
          <w:szCs w:val="24"/>
        </w:rPr>
        <w:t xml:space="preserve">veda individualią ir visuminę vadovėlių apskaitą bei spauduoja gautus vadovėlius </w:t>
      </w:r>
      <w:r w:rsidR="00AF2770" w:rsidRPr="00334CE2">
        <w:rPr>
          <w:sz w:val="24"/>
          <w:szCs w:val="24"/>
        </w:rPr>
        <w:t>pro</w:t>
      </w:r>
      <w:r w:rsidRPr="00334CE2">
        <w:rPr>
          <w:sz w:val="24"/>
          <w:szCs w:val="24"/>
        </w:rPr>
        <w:t>gimnazijos</w:t>
      </w:r>
      <w:r w:rsidRPr="00334CE2">
        <w:rPr>
          <w:spacing w:val="40"/>
          <w:sz w:val="24"/>
          <w:szCs w:val="24"/>
        </w:rPr>
        <w:t xml:space="preserve"> </w:t>
      </w:r>
      <w:r w:rsidRPr="00334CE2">
        <w:rPr>
          <w:sz w:val="24"/>
          <w:szCs w:val="24"/>
        </w:rPr>
        <w:t>bibliotekos spaudu antraštiniame lape</w:t>
      </w:r>
      <w:r w:rsidR="00D568F5" w:rsidRPr="00334CE2">
        <w:rPr>
          <w:sz w:val="24"/>
          <w:szCs w:val="24"/>
        </w:rPr>
        <w:t xml:space="preserve"> </w:t>
      </w:r>
      <w:r w:rsidRPr="00334CE2">
        <w:rPr>
          <w:sz w:val="24"/>
          <w:szCs w:val="24"/>
        </w:rPr>
        <w:t>ir septynioliktame</w:t>
      </w:r>
      <w:r w:rsidRPr="00334CE2">
        <w:rPr>
          <w:spacing w:val="40"/>
          <w:sz w:val="24"/>
          <w:szCs w:val="24"/>
        </w:rPr>
        <w:t xml:space="preserve"> </w:t>
      </w:r>
      <w:r w:rsidRPr="00334CE2">
        <w:rPr>
          <w:sz w:val="24"/>
          <w:szCs w:val="24"/>
        </w:rPr>
        <w:t>puslapyje;</w:t>
      </w:r>
    </w:p>
    <w:p w14:paraId="29D30954" w14:textId="77777777" w:rsidR="008329EB" w:rsidRPr="00334CE2" w:rsidRDefault="00000000" w:rsidP="00334CE2">
      <w:pPr>
        <w:pStyle w:val="Sraopastraipa"/>
        <w:numPr>
          <w:ilvl w:val="1"/>
          <w:numId w:val="1"/>
        </w:numPr>
        <w:tabs>
          <w:tab w:val="left" w:pos="1371"/>
        </w:tabs>
        <w:ind w:left="103" w:right="121" w:firstLine="653"/>
        <w:rPr>
          <w:sz w:val="24"/>
          <w:szCs w:val="24"/>
        </w:rPr>
      </w:pPr>
      <w:r w:rsidRPr="00334CE2">
        <w:rPr>
          <w:sz w:val="24"/>
          <w:szCs w:val="24"/>
        </w:rPr>
        <w:t>nurašo vadovėlius, kai jie neatitinka mokymo programų, netinkami naudoti pagal duomenų bazės sąrašus, yra susidėvėję, suniokoti ar prarasti.</w:t>
      </w:r>
    </w:p>
    <w:p w14:paraId="2348B486" w14:textId="52766D47" w:rsidR="00D568F5" w:rsidRPr="00334CE2" w:rsidRDefault="00D568F5" w:rsidP="00334CE2">
      <w:pPr>
        <w:pStyle w:val="Sraopastraipa"/>
        <w:numPr>
          <w:ilvl w:val="0"/>
          <w:numId w:val="1"/>
        </w:numPr>
        <w:tabs>
          <w:tab w:val="left" w:pos="1124"/>
        </w:tabs>
        <w:ind w:left="1124" w:right="0" w:hanging="368"/>
        <w:rPr>
          <w:sz w:val="24"/>
          <w:szCs w:val="24"/>
        </w:rPr>
      </w:pPr>
      <w:r w:rsidRPr="00334CE2">
        <w:rPr>
          <w:sz w:val="24"/>
          <w:szCs w:val="24"/>
        </w:rPr>
        <w:t>Pradinio ugdymo ir dalykų</w:t>
      </w:r>
      <w:r w:rsidRPr="00334CE2">
        <w:rPr>
          <w:spacing w:val="3"/>
          <w:sz w:val="24"/>
          <w:szCs w:val="24"/>
        </w:rPr>
        <w:t xml:space="preserve"> </w:t>
      </w:r>
      <w:r w:rsidRPr="00334CE2">
        <w:rPr>
          <w:spacing w:val="-2"/>
          <w:sz w:val="24"/>
          <w:szCs w:val="24"/>
        </w:rPr>
        <w:t>mokytojai:</w:t>
      </w:r>
    </w:p>
    <w:p w14:paraId="14AE3CFA" w14:textId="1C3A3FDB" w:rsidR="008329EB" w:rsidRPr="00334CE2" w:rsidRDefault="00000000" w:rsidP="00334CE2">
      <w:pPr>
        <w:pStyle w:val="Sraopastraipa"/>
        <w:numPr>
          <w:ilvl w:val="1"/>
          <w:numId w:val="1"/>
        </w:numPr>
        <w:tabs>
          <w:tab w:val="left" w:pos="1329"/>
        </w:tabs>
        <w:ind w:left="103" w:right="114" w:firstLine="653"/>
        <w:rPr>
          <w:sz w:val="24"/>
          <w:szCs w:val="24"/>
        </w:rPr>
      </w:pPr>
      <w:r w:rsidRPr="00334CE2">
        <w:rPr>
          <w:sz w:val="24"/>
          <w:szCs w:val="24"/>
        </w:rPr>
        <w:t>pasirašo</w:t>
      </w:r>
      <w:r w:rsidRPr="00334CE2">
        <w:rPr>
          <w:spacing w:val="40"/>
          <w:sz w:val="24"/>
          <w:szCs w:val="24"/>
        </w:rPr>
        <w:t xml:space="preserve"> </w:t>
      </w:r>
      <w:r w:rsidRPr="00334CE2">
        <w:rPr>
          <w:sz w:val="24"/>
          <w:szCs w:val="24"/>
        </w:rPr>
        <w:t>už</w:t>
      </w:r>
      <w:r w:rsidRPr="00334CE2">
        <w:rPr>
          <w:spacing w:val="40"/>
          <w:sz w:val="24"/>
          <w:szCs w:val="24"/>
        </w:rPr>
        <w:t xml:space="preserve"> </w:t>
      </w:r>
      <w:r w:rsidRPr="00334CE2">
        <w:rPr>
          <w:sz w:val="24"/>
          <w:szCs w:val="24"/>
        </w:rPr>
        <w:t>paimamus</w:t>
      </w:r>
      <w:r w:rsidRPr="00334CE2">
        <w:rPr>
          <w:spacing w:val="40"/>
          <w:sz w:val="24"/>
          <w:szCs w:val="24"/>
        </w:rPr>
        <w:t xml:space="preserve"> </w:t>
      </w:r>
      <w:r w:rsidRPr="00334CE2">
        <w:rPr>
          <w:sz w:val="24"/>
          <w:szCs w:val="24"/>
        </w:rPr>
        <w:t>naudoti</w:t>
      </w:r>
      <w:r w:rsidRPr="00334CE2">
        <w:rPr>
          <w:spacing w:val="40"/>
          <w:sz w:val="24"/>
          <w:szCs w:val="24"/>
        </w:rPr>
        <w:t xml:space="preserve"> </w:t>
      </w:r>
      <w:r w:rsidRPr="00334CE2">
        <w:rPr>
          <w:sz w:val="24"/>
          <w:szCs w:val="24"/>
        </w:rPr>
        <w:t>vadovėlius</w:t>
      </w:r>
      <w:r w:rsidRPr="00334CE2">
        <w:rPr>
          <w:spacing w:val="40"/>
          <w:sz w:val="24"/>
          <w:szCs w:val="24"/>
        </w:rPr>
        <w:t xml:space="preserve"> </w:t>
      </w:r>
      <w:r w:rsidRPr="00334CE2">
        <w:rPr>
          <w:sz w:val="24"/>
          <w:szCs w:val="24"/>
        </w:rPr>
        <w:t>vadovėlių</w:t>
      </w:r>
      <w:r w:rsidRPr="00334CE2">
        <w:rPr>
          <w:spacing w:val="40"/>
          <w:sz w:val="24"/>
          <w:szCs w:val="24"/>
        </w:rPr>
        <w:t xml:space="preserve"> </w:t>
      </w:r>
      <w:r w:rsidRPr="00334CE2">
        <w:rPr>
          <w:sz w:val="24"/>
          <w:szCs w:val="24"/>
        </w:rPr>
        <w:t>išdavimo</w:t>
      </w:r>
      <w:r w:rsidR="00D568F5" w:rsidRPr="00334CE2">
        <w:rPr>
          <w:sz w:val="24"/>
          <w:szCs w:val="24"/>
        </w:rPr>
        <w:t>-</w:t>
      </w:r>
      <w:r w:rsidRPr="00334CE2">
        <w:rPr>
          <w:sz w:val="24"/>
          <w:szCs w:val="24"/>
        </w:rPr>
        <w:t>grąžinimo</w:t>
      </w:r>
      <w:r w:rsidRPr="00334CE2">
        <w:rPr>
          <w:spacing w:val="40"/>
          <w:sz w:val="24"/>
          <w:szCs w:val="24"/>
        </w:rPr>
        <w:t xml:space="preserve"> </w:t>
      </w:r>
      <w:r w:rsidRPr="00334CE2">
        <w:rPr>
          <w:sz w:val="24"/>
          <w:szCs w:val="24"/>
        </w:rPr>
        <w:t>lapuose</w:t>
      </w:r>
      <w:r w:rsidRPr="00334CE2">
        <w:rPr>
          <w:spacing w:val="40"/>
          <w:sz w:val="24"/>
          <w:szCs w:val="24"/>
        </w:rPr>
        <w:t xml:space="preserve"> </w:t>
      </w:r>
      <w:r w:rsidRPr="00334CE2">
        <w:rPr>
          <w:sz w:val="24"/>
          <w:szCs w:val="24"/>
        </w:rPr>
        <w:t xml:space="preserve">ir </w:t>
      </w:r>
      <w:r w:rsidRPr="00334CE2">
        <w:rPr>
          <w:b/>
          <w:bCs/>
          <w:sz w:val="24"/>
          <w:szCs w:val="24"/>
        </w:rPr>
        <w:t>už juos atsako</w:t>
      </w:r>
      <w:r w:rsidRPr="00334CE2">
        <w:rPr>
          <w:sz w:val="24"/>
          <w:szCs w:val="24"/>
        </w:rPr>
        <w:t>;</w:t>
      </w:r>
    </w:p>
    <w:p w14:paraId="7B65F671" w14:textId="786E6E11" w:rsidR="008329EB" w:rsidRPr="00334CE2" w:rsidRDefault="00000000" w:rsidP="00334CE2">
      <w:pPr>
        <w:pStyle w:val="Sraopastraipa"/>
        <w:numPr>
          <w:ilvl w:val="1"/>
          <w:numId w:val="1"/>
        </w:numPr>
        <w:tabs>
          <w:tab w:val="left" w:pos="1327"/>
        </w:tabs>
        <w:ind w:left="103" w:right="105" w:firstLine="653"/>
        <w:rPr>
          <w:sz w:val="24"/>
          <w:szCs w:val="24"/>
        </w:rPr>
      </w:pPr>
      <w:r w:rsidRPr="00334CE2">
        <w:rPr>
          <w:sz w:val="24"/>
          <w:szCs w:val="24"/>
        </w:rPr>
        <w:t>supažindina</w:t>
      </w:r>
      <w:r w:rsidRPr="00334CE2">
        <w:rPr>
          <w:spacing w:val="40"/>
          <w:sz w:val="24"/>
          <w:szCs w:val="24"/>
        </w:rPr>
        <w:t xml:space="preserve"> </w:t>
      </w:r>
      <w:r w:rsidRPr="00334CE2">
        <w:rPr>
          <w:sz w:val="24"/>
          <w:szCs w:val="24"/>
        </w:rPr>
        <w:t>mokinius</w:t>
      </w:r>
      <w:r w:rsidRPr="00334CE2">
        <w:rPr>
          <w:spacing w:val="40"/>
          <w:sz w:val="24"/>
          <w:szCs w:val="24"/>
        </w:rPr>
        <w:t xml:space="preserve"> </w:t>
      </w:r>
      <w:r w:rsidRPr="00334CE2">
        <w:rPr>
          <w:sz w:val="24"/>
          <w:szCs w:val="24"/>
        </w:rPr>
        <w:t>su</w:t>
      </w:r>
      <w:r w:rsidRPr="00334CE2">
        <w:rPr>
          <w:spacing w:val="40"/>
          <w:sz w:val="24"/>
          <w:szCs w:val="24"/>
        </w:rPr>
        <w:t xml:space="preserve"> </w:t>
      </w:r>
      <w:r w:rsidRPr="00334CE2">
        <w:rPr>
          <w:sz w:val="24"/>
          <w:szCs w:val="24"/>
        </w:rPr>
        <w:t>vadovėlių</w:t>
      </w:r>
      <w:r w:rsidR="006C7326">
        <w:rPr>
          <w:sz w:val="24"/>
          <w:szCs w:val="24"/>
        </w:rPr>
        <w:t xml:space="preserve"> išdavimo tvarka, </w:t>
      </w:r>
      <w:r w:rsidRPr="00334CE2">
        <w:rPr>
          <w:sz w:val="24"/>
          <w:szCs w:val="24"/>
        </w:rPr>
        <w:t>priežiūros</w:t>
      </w:r>
      <w:r w:rsidRPr="00334CE2">
        <w:rPr>
          <w:spacing w:val="37"/>
          <w:sz w:val="24"/>
          <w:szCs w:val="24"/>
        </w:rPr>
        <w:t xml:space="preserve"> </w:t>
      </w:r>
      <w:r w:rsidRPr="00334CE2">
        <w:rPr>
          <w:sz w:val="24"/>
          <w:szCs w:val="24"/>
        </w:rPr>
        <w:t>reikalavimais,</w:t>
      </w:r>
      <w:r w:rsidRPr="00334CE2">
        <w:rPr>
          <w:spacing w:val="40"/>
          <w:sz w:val="24"/>
          <w:szCs w:val="24"/>
        </w:rPr>
        <w:t xml:space="preserve"> </w:t>
      </w:r>
      <w:r w:rsidRPr="00334CE2">
        <w:rPr>
          <w:sz w:val="24"/>
          <w:szCs w:val="24"/>
        </w:rPr>
        <w:t>išvardintais</w:t>
      </w:r>
      <w:r w:rsidRPr="00334CE2">
        <w:rPr>
          <w:spacing w:val="40"/>
          <w:sz w:val="24"/>
          <w:szCs w:val="24"/>
        </w:rPr>
        <w:t xml:space="preserve"> </w:t>
      </w:r>
      <w:r w:rsidRPr="00334CE2">
        <w:rPr>
          <w:sz w:val="24"/>
          <w:szCs w:val="24"/>
        </w:rPr>
        <w:t>Aprašo</w:t>
      </w:r>
      <w:r w:rsidRPr="00334CE2">
        <w:rPr>
          <w:spacing w:val="40"/>
          <w:sz w:val="24"/>
          <w:szCs w:val="24"/>
        </w:rPr>
        <w:t xml:space="preserve"> </w:t>
      </w:r>
      <w:r w:rsidRPr="00334CE2">
        <w:rPr>
          <w:sz w:val="24"/>
          <w:szCs w:val="24"/>
        </w:rPr>
        <w:t>19–23 punktuose;</w:t>
      </w:r>
    </w:p>
    <w:p w14:paraId="11AC5307" w14:textId="77777777" w:rsidR="008329EB" w:rsidRPr="00334CE2" w:rsidRDefault="008329EB" w:rsidP="00334CE2">
      <w:pPr>
        <w:jc w:val="both"/>
        <w:rPr>
          <w:sz w:val="24"/>
          <w:szCs w:val="24"/>
        </w:rPr>
        <w:sectPr w:rsidR="008329EB" w:rsidRPr="00334CE2" w:rsidSect="00334CE2">
          <w:pgSz w:w="11920" w:h="16850"/>
          <w:pgMar w:top="500" w:right="1147" w:bottom="280" w:left="1600" w:header="720" w:footer="720" w:gutter="0"/>
          <w:cols w:space="720"/>
        </w:sectPr>
      </w:pPr>
    </w:p>
    <w:p w14:paraId="1FDECF8F" w14:textId="5D7E8C05" w:rsidR="00334CE2" w:rsidRPr="00C811BD" w:rsidRDefault="00334CE2" w:rsidP="00C811BD">
      <w:pPr>
        <w:pStyle w:val="Sraopastraipa"/>
        <w:widowControl/>
        <w:numPr>
          <w:ilvl w:val="1"/>
          <w:numId w:val="1"/>
        </w:numPr>
        <w:autoSpaceDE/>
        <w:autoSpaceDN/>
        <w:ind w:left="0" w:firstLine="756"/>
        <w:rPr>
          <w:rFonts w:eastAsia="Aptos"/>
          <w:kern w:val="2"/>
          <w:sz w:val="24"/>
          <w:szCs w:val="24"/>
          <w14:ligatures w14:val="standardContextual"/>
        </w:rPr>
      </w:pPr>
      <w:r w:rsidRPr="00C811BD">
        <w:rPr>
          <w:rFonts w:eastAsia="Aptos"/>
          <w:kern w:val="2"/>
          <w:sz w:val="24"/>
          <w:szCs w:val="24"/>
          <w14:ligatures w14:val="standardContextual"/>
        </w:rPr>
        <w:lastRenderedPageBreak/>
        <w:t>užtikrina vadovėlio kortelės pildymą (mokinio pavardė, klasė, mokslo metai, vertinamas vadovėlio stovis mokslo metų pradžioje ir pabaigoje). Jeigu vadovėlyje nėra lentelės, ją mokinys turi nusibraižyti. Vadovėlio kortelė turi būti užpildyta per pirmą ar antrą dalyko pamoką.</w:t>
      </w:r>
    </w:p>
    <w:p w14:paraId="602584A6" w14:textId="2D2533EE" w:rsidR="00931F1D" w:rsidRPr="00334CE2" w:rsidRDefault="006C7326" w:rsidP="006C7326">
      <w:pPr>
        <w:jc w:val="both"/>
        <w:rPr>
          <w:sz w:val="24"/>
          <w:szCs w:val="24"/>
        </w:rPr>
      </w:pPr>
      <w:r>
        <w:rPr>
          <w:sz w:val="24"/>
          <w:szCs w:val="24"/>
        </w:rPr>
        <w:t xml:space="preserve">             </w:t>
      </w:r>
      <w:r w:rsidR="00931F1D" w:rsidRPr="00334CE2">
        <w:rPr>
          <w:sz w:val="24"/>
          <w:szCs w:val="24"/>
        </w:rPr>
        <w:t>18.</w:t>
      </w:r>
      <w:r w:rsidR="00C811BD">
        <w:t>4</w:t>
      </w:r>
      <w:r w:rsidR="00931F1D" w:rsidRPr="00334CE2">
        <w:rPr>
          <w:sz w:val="24"/>
          <w:szCs w:val="24"/>
        </w:rPr>
        <w:t>. išdalina vadovėlius mokiniams, o pasibaigus mokslo metams (ar per mokslo metus baigus tam tikrą vadovėlio dalį) juos surenka ir grąžina</w:t>
      </w:r>
      <w:r w:rsidR="00C811BD" w:rsidRPr="00C811BD">
        <w:t xml:space="preserve"> tvarkingus</w:t>
      </w:r>
      <w:r w:rsidR="00931F1D" w:rsidRPr="00334CE2">
        <w:rPr>
          <w:sz w:val="24"/>
          <w:szCs w:val="24"/>
        </w:rPr>
        <w:t xml:space="preserve"> į biblioteką</w:t>
      </w:r>
      <w:r w:rsidR="00C811BD">
        <w:t>.</w:t>
      </w:r>
      <w:r>
        <w:t xml:space="preserve"> </w:t>
      </w:r>
      <w:r w:rsidR="00C811BD" w:rsidRPr="00C811BD">
        <w:t xml:space="preserve">Grąžinamų </w:t>
      </w:r>
      <w:r>
        <w:t>v</w:t>
      </w:r>
      <w:r w:rsidR="00C811BD" w:rsidRPr="00C811BD">
        <w:t>adovėlių skaičius turi sutapti su išduotų</w:t>
      </w:r>
      <w:r w:rsidR="00C811BD">
        <w:t xml:space="preserve"> </w:t>
      </w:r>
      <w:r w:rsidR="00C811BD" w:rsidRPr="00C811BD">
        <w:t xml:space="preserve">mokslo metų eigoje vadovėlių skaičiumi. </w:t>
      </w:r>
      <w:r w:rsidRPr="006C7326">
        <w:rPr>
          <w:rFonts w:eastAsia="Aptos"/>
          <w:kern w:val="2"/>
          <w:sz w:val="24"/>
          <w:szCs w:val="24"/>
          <w14:ligatures w14:val="standardContextual"/>
        </w:rPr>
        <w:t>Grąžinami vadovėliai turi būti sutvarkyti, suklijuoti įplyšimai, ištrinti visi pabraukymai pieštuku. Žymėti tušinukais, parkeriais griežtai draudžiama. Vadovėlis su tokiais</w:t>
      </w:r>
      <w:r>
        <w:rPr>
          <w:rFonts w:eastAsia="Aptos"/>
          <w:kern w:val="2"/>
          <w:sz w:val="24"/>
          <w:szCs w:val="24"/>
          <w14:ligatures w14:val="standardContextual"/>
        </w:rPr>
        <w:t xml:space="preserve"> </w:t>
      </w:r>
      <w:r w:rsidRPr="006C7326">
        <w:rPr>
          <w:rFonts w:eastAsia="Aptos"/>
          <w:kern w:val="2"/>
          <w:sz w:val="24"/>
          <w:szCs w:val="24"/>
          <w14:ligatures w14:val="standardContextual"/>
        </w:rPr>
        <w:t>žymėjimais laikomas sugadintu.</w:t>
      </w:r>
      <w:r>
        <w:rPr>
          <w:rFonts w:eastAsia="Aptos"/>
          <w:kern w:val="2"/>
          <w:sz w:val="24"/>
          <w:szCs w:val="24"/>
          <w14:ligatures w14:val="standardContextual"/>
        </w:rPr>
        <w:t xml:space="preserve"> </w:t>
      </w:r>
      <w:r w:rsidR="00C811BD" w:rsidRPr="00C811BD">
        <w:t>Pavieniai vadovėliai nepriimami</w:t>
      </w:r>
      <w:r>
        <w:t>;</w:t>
      </w:r>
    </w:p>
    <w:p w14:paraId="1A5EB890" w14:textId="6285823F" w:rsidR="00931F1D" w:rsidRPr="00334CE2" w:rsidRDefault="00931F1D" w:rsidP="00334CE2">
      <w:pPr>
        <w:pStyle w:val="Default"/>
        <w:ind w:firstLine="709"/>
        <w:jc w:val="both"/>
        <w:rPr>
          <w:lang w:val="lt-LT"/>
        </w:rPr>
      </w:pPr>
      <w:r w:rsidRPr="00334CE2">
        <w:rPr>
          <w:lang w:val="lt-LT"/>
        </w:rPr>
        <w:t>18.</w:t>
      </w:r>
      <w:r w:rsidR="006C7326">
        <w:rPr>
          <w:lang w:val="lt-LT"/>
        </w:rPr>
        <w:t>5</w:t>
      </w:r>
      <w:r w:rsidRPr="00334CE2">
        <w:rPr>
          <w:lang w:val="lt-LT"/>
        </w:rPr>
        <w:t xml:space="preserve">. nutraukdami darbo sutartį, pasirašytą su </w:t>
      </w:r>
      <w:r w:rsidR="0069480C" w:rsidRPr="00334CE2">
        <w:rPr>
          <w:lang w:val="lt-LT"/>
        </w:rPr>
        <w:t>Prog</w:t>
      </w:r>
      <w:r w:rsidRPr="00334CE2">
        <w:rPr>
          <w:lang w:val="lt-LT"/>
        </w:rPr>
        <w:t xml:space="preserve">imnazija, perduoda sąrašus, informuojančius apie išduotus vadovėlius (su mokinių parašais), jo pareigas perimančiam mokytojui arba bibliotekininkui. </w:t>
      </w:r>
    </w:p>
    <w:p w14:paraId="3EDB2123" w14:textId="7D1B5CE7" w:rsidR="00931F1D" w:rsidRPr="00334CE2" w:rsidRDefault="00931F1D" w:rsidP="00334CE2">
      <w:pPr>
        <w:pStyle w:val="Default"/>
        <w:ind w:firstLine="709"/>
        <w:jc w:val="both"/>
        <w:rPr>
          <w:lang w:val="lt-LT"/>
        </w:rPr>
      </w:pPr>
      <w:r w:rsidRPr="00334CE2">
        <w:rPr>
          <w:lang w:val="lt-LT"/>
        </w:rPr>
        <w:t>19.</w:t>
      </w:r>
      <w:r w:rsidRPr="00334CE2">
        <w:rPr>
          <w:b/>
          <w:bCs/>
          <w:lang w:val="lt-LT"/>
        </w:rPr>
        <w:t xml:space="preserve"> </w:t>
      </w:r>
      <w:r w:rsidR="0069480C" w:rsidRPr="00334CE2">
        <w:rPr>
          <w:b/>
          <w:bCs/>
          <w:lang w:val="lt-LT"/>
        </w:rPr>
        <w:t>Prog</w:t>
      </w:r>
      <w:r w:rsidRPr="00334CE2">
        <w:rPr>
          <w:b/>
          <w:bCs/>
          <w:lang w:val="lt-LT"/>
        </w:rPr>
        <w:t>imnazijos mokiniai:</w:t>
      </w:r>
      <w:r w:rsidRPr="00334CE2">
        <w:rPr>
          <w:lang w:val="lt-LT"/>
        </w:rPr>
        <w:t xml:space="preserve"> </w:t>
      </w:r>
    </w:p>
    <w:p w14:paraId="779317B9" w14:textId="04185207" w:rsidR="00931F1D" w:rsidRPr="00334CE2" w:rsidRDefault="00931F1D" w:rsidP="00334CE2">
      <w:pPr>
        <w:pStyle w:val="Default"/>
        <w:ind w:firstLine="709"/>
        <w:jc w:val="both"/>
        <w:rPr>
          <w:color w:val="000000" w:themeColor="text1"/>
          <w:lang w:val="lt-LT"/>
        </w:rPr>
      </w:pPr>
      <w:r w:rsidRPr="00334CE2">
        <w:rPr>
          <w:color w:val="000000" w:themeColor="text1"/>
          <w:lang w:val="lt-LT"/>
        </w:rPr>
        <w:t xml:space="preserve">19.1. už vadovėlį, gautą iš mokomojo dalyko mokytojo, pasirašo mokytojo pateiktame vadovėlių išdavimo / surinkimo lape; </w:t>
      </w:r>
    </w:p>
    <w:p w14:paraId="61021681" w14:textId="77777777" w:rsidR="00931F1D" w:rsidRPr="00334CE2" w:rsidRDefault="00931F1D" w:rsidP="00334CE2">
      <w:pPr>
        <w:pStyle w:val="Default"/>
        <w:ind w:firstLine="709"/>
        <w:jc w:val="both"/>
        <w:rPr>
          <w:lang w:val="lt-LT"/>
        </w:rPr>
      </w:pPr>
      <w:r w:rsidRPr="00334CE2">
        <w:rPr>
          <w:lang w:val="lt-LT"/>
        </w:rPr>
        <w:t xml:space="preserve">19.2. gavę vadovėlius privalo: </w:t>
      </w:r>
    </w:p>
    <w:p w14:paraId="28264E46" w14:textId="20BB68C5" w:rsidR="00931F1D" w:rsidRPr="00334CE2" w:rsidRDefault="00931F1D" w:rsidP="00334CE2">
      <w:pPr>
        <w:pStyle w:val="Default"/>
        <w:ind w:firstLine="709"/>
        <w:jc w:val="both"/>
        <w:rPr>
          <w:lang w:val="lt-LT"/>
        </w:rPr>
      </w:pPr>
      <w:r w:rsidRPr="00334CE2">
        <w:rPr>
          <w:lang w:val="lt-LT"/>
        </w:rPr>
        <w:t xml:space="preserve">19.2.1. vadovėlio gale </w:t>
      </w:r>
      <w:r w:rsidRPr="00334CE2">
        <w:rPr>
          <w:b/>
          <w:bCs/>
          <w:lang w:val="lt-LT"/>
        </w:rPr>
        <w:t>parašyti</w:t>
      </w:r>
      <w:r w:rsidRPr="00334CE2">
        <w:rPr>
          <w:lang w:val="lt-LT"/>
        </w:rPr>
        <w:t xml:space="preserve"> savo vardą, pavardę ir klasę; </w:t>
      </w:r>
    </w:p>
    <w:p w14:paraId="60958D1F" w14:textId="53B8ED1B" w:rsidR="00931F1D" w:rsidRPr="00334CE2" w:rsidRDefault="00931F1D" w:rsidP="00334CE2">
      <w:pPr>
        <w:pStyle w:val="Default"/>
        <w:ind w:firstLine="709"/>
        <w:jc w:val="both"/>
        <w:rPr>
          <w:lang w:val="lt-LT"/>
        </w:rPr>
      </w:pPr>
      <w:r w:rsidRPr="00334CE2">
        <w:rPr>
          <w:lang w:val="lt-LT"/>
        </w:rPr>
        <w:t>19.2.2. aplenkti vadovėlį aplankalu</w:t>
      </w:r>
      <w:r w:rsidR="006C7326">
        <w:rPr>
          <w:lang w:val="lt-LT"/>
        </w:rPr>
        <w:t xml:space="preserve"> arba įlaminuoti</w:t>
      </w:r>
      <w:r w:rsidRPr="00334CE2">
        <w:rPr>
          <w:lang w:val="lt-LT"/>
        </w:rPr>
        <w:t xml:space="preserve">, nepažeidžiant vadovėlio; neaplenktą vadovėlį mokytojas atsakingas už vadovėlius, </w:t>
      </w:r>
      <w:r w:rsidRPr="00334CE2">
        <w:rPr>
          <w:b/>
          <w:bCs/>
          <w:lang w:val="lt-LT"/>
        </w:rPr>
        <w:t>turi teisę iš mokinio paimti.</w:t>
      </w:r>
      <w:r w:rsidRPr="00334CE2">
        <w:rPr>
          <w:lang w:val="lt-LT"/>
        </w:rPr>
        <w:t xml:space="preserve"> </w:t>
      </w:r>
    </w:p>
    <w:p w14:paraId="6453D938" w14:textId="01DB2164" w:rsidR="00931F1D" w:rsidRPr="00334CE2" w:rsidRDefault="00931F1D" w:rsidP="00334CE2">
      <w:pPr>
        <w:pStyle w:val="Default"/>
        <w:ind w:firstLine="709"/>
        <w:jc w:val="both"/>
        <w:rPr>
          <w:lang w:val="lt-LT"/>
        </w:rPr>
      </w:pPr>
      <w:r w:rsidRPr="00334CE2">
        <w:rPr>
          <w:lang w:val="lt-LT"/>
        </w:rPr>
        <w:t xml:space="preserve">20. </w:t>
      </w:r>
      <w:r w:rsidR="0069480C" w:rsidRPr="00334CE2">
        <w:rPr>
          <w:b/>
          <w:bCs/>
          <w:lang w:val="lt-LT"/>
        </w:rPr>
        <w:t>Prog</w:t>
      </w:r>
      <w:r w:rsidRPr="00334CE2">
        <w:rPr>
          <w:b/>
          <w:bCs/>
          <w:lang w:val="lt-LT"/>
        </w:rPr>
        <w:t>imnazijos mokiniai privalo:</w:t>
      </w:r>
      <w:r w:rsidRPr="00334CE2">
        <w:rPr>
          <w:lang w:val="lt-LT"/>
        </w:rPr>
        <w:t xml:space="preserve"> </w:t>
      </w:r>
    </w:p>
    <w:p w14:paraId="7FC115F4" w14:textId="47F7A0D3" w:rsidR="00931F1D" w:rsidRPr="00334CE2" w:rsidRDefault="00931F1D" w:rsidP="00334CE2">
      <w:pPr>
        <w:pStyle w:val="Default"/>
        <w:ind w:firstLine="709"/>
        <w:jc w:val="both"/>
        <w:rPr>
          <w:lang w:val="lt-LT"/>
        </w:rPr>
      </w:pPr>
      <w:r w:rsidRPr="00334CE2">
        <w:rPr>
          <w:lang w:val="lt-LT"/>
        </w:rPr>
        <w:t xml:space="preserve">20.1. saugoti ir tausoti gautus vadovėlius, </w:t>
      </w:r>
      <w:r w:rsidR="006C7326">
        <w:rPr>
          <w:lang w:val="lt-LT"/>
        </w:rPr>
        <w:t xml:space="preserve">aplenkti (įlaminuoti), </w:t>
      </w:r>
      <w:r w:rsidRPr="00334CE2">
        <w:rPr>
          <w:lang w:val="lt-LT"/>
        </w:rPr>
        <w:t xml:space="preserve">nedaryti jokių įrašų juose; </w:t>
      </w:r>
    </w:p>
    <w:p w14:paraId="2D741EF6" w14:textId="38552436" w:rsidR="00931F1D" w:rsidRPr="00334CE2" w:rsidRDefault="00931F1D" w:rsidP="00334CE2">
      <w:pPr>
        <w:pStyle w:val="Default"/>
        <w:ind w:firstLine="709"/>
        <w:jc w:val="both"/>
        <w:rPr>
          <w:lang w:val="lt-LT"/>
        </w:rPr>
      </w:pPr>
      <w:r w:rsidRPr="00334CE2">
        <w:rPr>
          <w:lang w:val="lt-LT"/>
        </w:rPr>
        <w:t>20.2. per mokslo metus ar mokslo metų pabaigoje prieš grąžindami vadovėlius juos sutvarkyti</w:t>
      </w:r>
      <w:r w:rsidR="003225AE" w:rsidRPr="00334CE2">
        <w:rPr>
          <w:lang w:val="lt-LT"/>
        </w:rPr>
        <w:t>;</w:t>
      </w:r>
      <w:r w:rsidRPr="00334CE2">
        <w:rPr>
          <w:lang w:val="lt-LT"/>
        </w:rPr>
        <w:t xml:space="preserve"> </w:t>
      </w:r>
    </w:p>
    <w:p w14:paraId="5AD49DCE" w14:textId="03E781E5" w:rsidR="00931F1D" w:rsidRPr="00334CE2" w:rsidRDefault="00931F1D" w:rsidP="00334CE2">
      <w:pPr>
        <w:pStyle w:val="Default"/>
        <w:ind w:firstLine="709"/>
        <w:jc w:val="both"/>
        <w:rPr>
          <w:lang w:val="lt-LT"/>
        </w:rPr>
      </w:pPr>
      <w:r w:rsidRPr="00334CE2">
        <w:rPr>
          <w:lang w:val="lt-LT"/>
        </w:rPr>
        <w:t>20.3. už prarastą ar su</w:t>
      </w:r>
      <w:r w:rsidR="00C13106" w:rsidRPr="00334CE2">
        <w:rPr>
          <w:lang w:val="lt-LT"/>
        </w:rPr>
        <w:t>gadintą</w:t>
      </w:r>
      <w:r w:rsidRPr="00334CE2">
        <w:rPr>
          <w:lang w:val="lt-LT"/>
        </w:rPr>
        <w:t xml:space="preserve"> (suteptą, sulietą, suplėšytu viršeliu, išplėšytais lapais, prirašytą) vadovėlį atlyginti žalą </w:t>
      </w:r>
      <w:r w:rsidR="0069480C" w:rsidRPr="00334CE2">
        <w:rPr>
          <w:lang w:val="lt-LT"/>
        </w:rPr>
        <w:t>Pro</w:t>
      </w:r>
      <w:r w:rsidRPr="00334CE2">
        <w:rPr>
          <w:lang w:val="lt-LT"/>
        </w:rPr>
        <w:t xml:space="preserve">gimnazijai Aprašo 23 punkte numatyta tvarka; atsisakiusiam sutvarkyti vadovėlį ar atlyginti </w:t>
      </w:r>
      <w:r w:rsidR="000E155A" w:rsidRPr="00334CE2">
        <w:rPr>
          <w:lang w:val="lt-LT"/>
        </w:rPr>
        <w:t>pro</w:t>
      </w:r>
      <w:r w:rsidRPr="00334CE2">
        <w:rPr>
          <w:lang w:val="lt-LT"/>
        </w:rPr>
        <w:t xml:space="preserve">gimnazijai padarytą žalą mokiniui kitais mokslo metais atitinkamo dalyko vadovėlis </w:t>
      </w:r>
      <w:r w:rsidRPr="00334CE2">
        <w:rPr>
          <w:b/>
          <w:bCs/>
          <w:lang w:val="lt-LT"/>
        </w:rPr>
        <w:t>neišduodamas.</w:t>
      </w:r>
      <w:r w:rsidRPr="00334CE2">
        <w:rPr>
          <w:lang w:val="lt-LT"/>
        </w:rPr>
        <w:t xml:space="preserve"> </w:t>
      </w:r>
    </w:p>
    <w:p w14:paraId="29B6CAE5" w14:textId="1395B72C" w:rsidR="00931F1D" w:rsidRPr="00334CE2" w:rsidRDefault="00931F1D" w:rsidP="00334CE2">
      <w:pPr>
        <w:pStyle w:val="Default"/>
        <w:ind w:firstLine="709"/>
        <w:jc w:val="both"/>
        <w:rPr>
          <w:color w:val="000000" w:themeColor="text1"/>
          <w:lang w:val="lt-LT"/>
        </w:rPr>
      </w:pPr>
      <w:r w:rsidRPr="00334CE2">
        <w:rPr>
          <w:color w:val="000000" w:themeColor="text1"/>
          <w:lang w:val="lt-LT"/>
        </w:rPr>
        <w:t xml:space="preserve">21. </w:t>
      </w:r>
      <w:r w:rsidR="006C7326">
        <w:rPr>
          <w:color w:val="000000" w:themeColor="text1"/>
          <w:lang w:val="lt-LT"/>
        </w:rPr>
        <w:t>M</w:t>
      </w:r>
      <w:r w:rsidRPr="00334CE2">
        <w:rPr>
          <w:color w:val="000000" w:themeColor="text1"/>
          <w:lang w:val="lt-LT"/>
        </w:rPr>
        <w:t>okiniai privalo grąžinti vadovėlius juos išdavusiems mokytojams</w:t>
      </w:r>
      <w:r w:rsidR="00A571C4" w:rsidRPr="00334CE2">
        <w:rPr>
          <w:color w:val="000000" w:themeColor="text1"/>
          <w:lang w:val="lt-LT"/>
        </w:rPr>
        <w:t>.</w:t>
      </w:r>
    </w:p>
    <w:p w14:paraId="64926B9C" w14:textId="4A48AE45" w:rsidR="00931F1D" w:rsidRPr="00334CE2" w:rsidRDefault="00931F1D" w:rsidP="00334CE2">
      <w:pPr>
        <w:pStyle w:val="Default"/>
        <w:ind w:firstLine="709"/>
        <w:jc w:val="both"/>
        <w:rPr>
          <w:color w:val="FF0000"/>
          <w:lang w:val="lt-LT"/>
        </w:rPr>
      </w:pPr>
      <w:r w:rsidRPr="00334CE2">
        <w:rPr>
          <w:lang w:val="lt-LT"/>
        </w:rPr>
        <w:t xml:space="preserve">22. </w:t>
      </w:r>
      <w:r w:rsidRPr="00334CE2">
        <w:rPr>
          <w:color w:val="000000" w:themeColor="text1"/>
          <w:lang w:val="lt-LT"/>
        </w:rPr>
        <w:t xml:space="preserve">Mokiniams, kuriems skiriami </w:t>
      </w:r>
      <w:r w:rsidR="00A571C4" w:rsidRPr="00334CE2">
        <w:rPr>
          <w:color w:val="000000" w:themeColor="text1"/>
          <w:lang w:val="lt-LT"/>
        </w:rPr>
        <w:t xml:space="preserve">papildomi </w:t>
      </w:r>
      <w:r w:rsidRPr="00334CE2">
        <w:rPr>
          <w:color w:val="000000" w:themeColor="text1"/>
          <w:lang w:val="lt-LT"/>
        </w:rPr>
        <w:t xml:space="preserve">darbai vasarai, vadovėliai išduodami įrašius juos į mokinio bibliotekos vartotojo kortelę, o mokinys privalo juos grąžinti bibliotekai </w:t>
      </w:r>
      <w:r w:rsidR="006C7326">
        <w:rPr>
          <w:color w:val="000000" w:themeColor="text1"/>
          <w:lang w:val="lt-LT"/>
        </w:rPr>
        <w:t xml:space="preserve">sekančių </w:t>
      </w:r>
      <w:r w:rsidRPr="00334CE2">
        <w:rPr>
          <w:color w:val="000000" w:themeColor="text1"/>
          <w:lang w:val="lt-LT"/>
        </w:rPr>
        <w:t xml:space="preserve">mokslo metų pradžioje. </w:t>
      </w:r>
    </w:p>
    <w:p w14:paraId="60373741" w14:textId="02BC6C53" w:rsidR="00931F1D" w:rsidRPr="00334CE2" w:rsidRDefault="00931F1D" w:rsidP="00334CE2">
      <w:pPr>
        <w:pStyle w:val="Default"/>
        <w:ind w:firstLine="709"/>
        <w:jc w:val="both"/>
        <w:rPr>
          <w:lang w:val="lt-LT"/>
        </w:rPr>
      </w:pPr>
      <w:r w:rsidRPr="00334CE2">
        <w:rPr>
          <w:lang w:val="lt-LT"/>
        </w:rPr>
        <w:t xml:space="preserve">23. Mokiniui ar </w:t>
      </w:r>
      <w:r w:rsidR="0069480C" w:rsidRPr="00334CE2">
        <w:rPr>
          <w:lang w:val="lt-LT"/>
        </w:rPr>
        <w:t>pro</w:t>
      </w:r>
      <w:r w:rsidRPr="00334CE2">
        <w:rPr>
          <w:lang w:val="lt-LT"/>
        </w:rPr>
        <w:t>gimnazijos darbuotojui praradus ar su</w:t>
      </w:r>
      <w:r w:rsidR="00C13106" w:rsidRPr="00334CE2">
        <w:rPr>
          <w:lang w:val="lt-LT"/>
        </w:rPr>
        <w:t>gadinus</w:t>
      </w:r>
      <w:r w:rsidRPr="00334CE2">
        <w:rPr>
          <w:lang w:val="lt-LT"/>
        </w:rPr>
        <w:t xml:space="preserve"> vadovėlį žala </w:t>
      </w:r>
      <w:r w:rsidR="00A571C4" w:rsidRPr="00334CE2">
        <w:rPr>
          <w:lang w:val="lt-LT"/>
        </w:rPr>
        <w:t>pro</w:t>
      </w:r>
      <w:r w:rsidRPr="00334CE2">
        <w:rPr>
          <w:lang w:val="lt-LT"/>
        </w:rPr>
        <w:t xml:space="preserve">gimnazijai turi būti </w:t>
      </w:r>
      <w:r w:rsidRPr="00334CE2">
        <w:rPr>
          <w:b/>
          <w:bCs/>
          <w:lang w:val="lt-LT"/>
        </w:rPr>
        <w:t>atlyginta</w:t>
      </w:r>
      <w:r w:rsidRPr="00334CE2">
        <w:rPr>
          <w:lang w:val="lt-LT"/>
        </w:rPr>
        <w:t xml:space="preserve">: </w:t>
      </w:r>
    </w:p>
    <w:p w14:paraId="414FB4EB" w14:textId="77777777" w:rsidR="00931F1D" w:rsidRPr="00334CE2" w:rsidRDefault="00931F1D" w:rsidP="00334CE2">
      <w:pPr>
        <w:pStyle w:val="Default"/>
        <w:ind w:firstLine="709"/>
        <w:jc w:val="both"/>
        <w:rPr>
          <w:lang w:val="lt-LT"/>
        </w:rPr>
      </w:pPr>
      <w:r w:rsidRPr="00334CE2">
        <w:rPr>
          <w:lang w:val="lt-LT"/>
        </w:rPr>
        <w:t xml:space="preserve">23.1. nuperkant tokį patį vadovėlį; </w:t>
      </w:r>
    </w:p>
    <w:p w14:paraId="29DC8253" w14:textId="3990C61C" w:rsidR="00931F1D" w:rsidRPr="00334CE2" w:rsidRDefault="00931F1D" w:rsidP="00334CE2">
      <w:pPr>
        <w:pStyle w:val="Default"/>
        <w:ind w:firstLine="709"/>
        <w:jc w:val="both"/>
        <w:rPr>
          <w:lang w:val="lt-LT"/>
        </w:rPr>
      </w:pPr>
      <w:r w:rsidRPr="00334CE2">
        <w:rPr>
          <w:lang w:val="lt-LT"/>
        </w:rPr>
        <w:t xml:space="preserve">23.2. jei tokio pat vadovėlio prekyboje nėra, nuperkant kitą </w:t>
      </w:r>
      <w:r w:rsidR="00A571C4" w:rsidRPr="00334CE2">
        <w:rPr>
          <w:lang w:val="lt-LT"/>
        </w:rPr>
        <w:t>pro</w:t>
      </w:r>
      <w:r w:rsidRPr="00334CE2">
        <w:rPr>
          <w:lang w:val="lt-LT"/>
        </w:rPr>
        <w:t xml:space="preserve">gimnazijai reikalingą vadovėlį ne mažesnės nei pamesto vadovėlio vertės. </w:t>
      </w:r>
    </w:p>
    <w:p w14:paraId="0B8073A9" w14:textId="5CEDC6B0" w:rsidR="00931F1D" w:rsidRPr="00334CE2" w:rsidRDefault="00931F1D" w:rsidP="00334CE2">
      <w:pPr>
        <w:pStyle w:val="Default"/>
        <w:ind w:firstLine="709"/>
        <w:jc w:val="both"/>
        <w:rPr>
          <w:lang w:val="lt-LT"/>
        </w:rPr>
      </w:pPr>
      <w:r w:rsidRPr="00334CE2">
        <w:rPr>
          <w:lang w:val="lt-LT"/>
        </w:rPr>
        <w:t xml:space="preserve">24. Mokiniai, išeinantys iš </w:t>
      </w:r>
      <w:r w:rsidR="00A571C4" w:rsidRPr="00334CE2">
        <w:rPr>
          <w:lang w:val="lt-LT"/>
        </w:rPr>
        <w:t>pro</w:t>
      </w:r>
      <w:r w:rsidRPr="00334CE2">
        <w:rPr>
          <w:lang w:val="lt-LT"/>
        </w:rPr>
        <w:t xml:space="preserve">gimnazijos per mokslo metus, turimus vadovėlius grąžina juos atitinkamų dalykų mokytojams, kurie tai patvirtina savo parašu, parašo savo vardą ir pavardę nustatytos formos atsiskaitymo lape. </w:t>
      </w:r>
    </w:p>
    <w:p w14:paraId="59E1D523" w14:textId="71AE8721" w:rsidR="00931F1D" w:rsidRPr="00334CE2" w:rsidRDefault="00931F1D" w:rsidP="00334CE2">
      <w:pPr>
        <w:pStyle w:val="Default"/>
        <w:ind w:firstLine="709"/>
        <w:jc w:val="both"/>
        <w:rPr>
          <w:lang w:val="lt-LT"/>
        </w:rPr>
      </w:pPr>
      <w:r w:rsidRPr="00334CE2">
        <w:rPr>
          <w:lang w:val="lt-LT"/>
        </w:rPr>
        <w:t xml:space="preserve">25. Dokumentai išeinantiems iš </w:t>
      </w:r>
      <w:r w:rsidR="0069480C" w:rsidRPr="00334CE2">
        <w:rPr>
          <w:lang w:val="lt-LT"/>
        </w:rPr>
        <w:t>Pro</w:t>
      </w:r>
      <w:r w:rsidRPr="00334CE2">
        <w:rPr>
          <w:lang w:val="lt-LT"/>
        </w:rPr>
        <w:t xml:space="preserve">gimnazijos (taip pat ir ją baigusiems) mokiniams išduodami, kai asmuo į </w:t>
      </w:r>
      <w:r w:rsidR="00A571C4" w:rsidRPr="00334CE2">
        <w:rPr>
          <w:lang w:val="lt-LT"/>
        </w:rPr>
        <w:t>pro</w:t>
      </w:r>
      <w:r w:rsidRPr="00334CE2">
        <w:rPr>
          <w:lang w:val="lt-LT"/>
        </w:rPr>
        <w:t xml:space="preserve">gimnazijos raštinę pateikia nustatytos formos atsiskaitymo lapelį su mokytojų ir kitų atsakingų asmenų parašais. </w:t>
      </w:r>
    </w:p>
    <w:p w14:paraId="47BA8924" w14:textId="77777777" w:rsidR="00931F1D" w:rsidRPr="00334CE2" w:rsidRDefault="00931F1D" w:rsidP="00334CE2">
      <w:pPr>
        <w:pStyle w:val="Default"/>
        <w:ind w:firstLine="709"/>
        <w:jc w:val="both"/>
        <w:rPr>
          <w:lang w:val="lt-LT"/>
        </w:rPr>
      </w:pPr>
      <w:r w:rsidRPr="00334CE2">
        <w:rPr>
          <w:lang w:val="lt-LT"/>
        </w:rPr>
        <w:t xml:space="preserve">26. Esant poreikiui ar susidarius tam tikroms aplinkybėms gali būti nustatyta kita, nei Aprašo 17–22 punktuose nustatyta, vadovėlių išdavimo ir surinkimo tvarka. </w:t>
      </w:r>
    </w:p>
    <w:p w14:paraId="7D4C0AF0" w14:textId="77777777" w:rsidR="0069480C" w:rsidRPr="00334CE2" w:rsidRDefault="0069480C" w:rsidP="00334CE2">
      <w:pPr>
        <w:pStyle w:val="Default"/>
        <w:ind w:firstLine="709"/>
        <w:jc w:val="both"/>
        <w:rPr>
          <w:lang w:val="lt-LT"/>
        </w:rPr>
      </w:pPr>
    </w:p>
    <w:p w14:paraId="369AA827" w14:textId="77777777" w:rsidR="00BF317F" w:rsidRPr="00BF317F" w:rsidRDefault="00BF317F" w:rsidP="00BF317F">
      <w:pPr>
        <w:pStyle w:val="Default"/>
        <w:jc w:val="center"/>
        <w:rPr>
          <w:b/>
          <w:bCs/>
          <w:sz w:val="22"/>
          <w:szCs w:val="22"/>
          <w:lang w:val="lt-LT"/>
        </w:rPr>
      </w:pPr>
      <w:r w:rsidRPr="00BF317F">
        <w:rPr>
          <w:b/>
          <w:bCs/>
          <w:sz w:val="22"/>
          <w:szCs w:val="22"/>
          <w:lang w:val="lt-LT"/>
        </w:rPr>
        <w:t>IV SKYRIUS</w:t>
      </w:r>
    </w:p>
    <w:p w14:paraId="5A2BF35B" w14:textId="7D801B0C" w:rsidR="00931F1D" w:rsidRPr="00334CE2" w:rsidRDefault="00931F1D" w:rsidP="00BF317F">
      <w:pPr>
        <w:pStyle w:val="Default"/>
        <w:jc w:val="center"/>
        <w:rPr>
          <w:b/>
          <w:bCs/>
          <w:lang w:val="lt-LT"/>
        </w:rPr>
      </w:pPr>
      <w:r w:rsidRPr="00BF317F">
        <w:rPr>
          <w:b/>
          <w:bCs/>
          <w:sz w:val="22"/>
          <w:szCs w:val="22"/>
          <w:lang w:val="lt-LT"/>
        </w:rPr>
        <w:t>BAIGIAMOSIOS NUOSTATOS</w:t>
      </w:r>
    </w:p>
    <w:p w14:paraId="3C4070A8" w14:textId="77777777" w:rsidR="0069480C" w:rsidRPr="00334CE2" w:rsidRDefault="0069480C" w:rsidP="00BF317F">
      <w:pPr>
        <w:pStyle w:val="Default"/>
        <w:ind w:left="3191"/>
        <w:rPr>
          <w:lang w:val="lt-LT"/>
        </w:rPr>
      </w:pPr>
    </w:p>
    <w:p w14:paraId="71D3B58C" w14:textId="0FDCA727" w:rsidR="00931F1D" w:rsidRPr="00334CE2" w:rsidRDefault="00931F1D" w:rsidP="00334CE2">
      <w:pPr>
        <w:pStyle w:val="Default"/>
        <w:ind w:firstLine="709"/>
        <w:jc w:val="both"/>
        <w:rPr>
          <w:lang w:val="lt-LT"/>
        </w:rPr>
      </w:pPr>
      <w:r w:rsidRPr="00334CE2">
        <w:rPr>
          <w:lang w:val="lt-LT"/>
        </w:rPr>
        <w:t xml:space="preserve">27. Asmens dokumentai išeinantiems iš </w:t>
      </w:r>
      <w:r w:rsidR="0069480C" w:rsidRPr="00334CE2">
        <w:rPr>
          <w:lang w:val="lt-LT"/>
        </w:rPr>
        <w:t>pro</w:t>
      </w:r>
      <w:r w:rsidRPr="00334CE2">
        <w:rPr>
          <w:lang w:val="lt-LT"/>
        </w:rPr>
        <w:t xml:space="preserve">gimnazijos mokiniams, mokytojams ir kitiems </w:t>
      </w:r>
      <w:r w:rsidR="000E155A" w:rsidRPr="00334CE2">
        <w:rPr>
          <w:lang w:val="lt-LT"/>
        </w:rPr>
        <w:t>pro</w:t>
      </w:r>
      <w:r w:rsidRPr="00334CE2">
        <w:rPr>
          <w:lang w:val="lt-LT"/>
        </w:rPr>
        <w:t xml:space="preserve">gimnazijos darbuotojams išduodami tik tuomet, kai jie yra grąžinę visus jiems išduotus vadovėlius ir kitas mokymo priemones. </w:t>
      </w:r>
    </w:p>
    <w:sectPr w:rsidR="00931F1D" w:rsidRPr="00334CE2" w:rsidSect="00C811BD">
      <w:pgSz w:w="11906" w:h="16838"/>
      <w:pgMar w:top="993" w:right="127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927"/>
    <w:multiLevelType w:val="hybridMultilevel"/>
    <w:tmpl w:val="789A2B5E"/>
    <w:lvl w:ilvl="0" w:tplc="3BACA240">
      <w:start w:val="1"/>
      <w:numFmt w:val="upperRoman"/>
      <w:lvlText w:val="%1."/>
      <w:lvlJc w:val="left"/>
      <w:pPr>
        <w:ind w:left="3411" w:hanging="220"/>
        <w:jc w:val="right"/>
      </w:pPr>
      <w:rPr>
        <w:rFonts w:ascii="Times New Roman" w:eastAsia="Times New Roman" w:hAnsi="Times New Roman" w:cs="Times New Roman" w:hint="default"/>
        <w:b/>
        <w:bCs/>
        <w:i w:val="0"/>
        <w:iCs w:val="0"/>
        <w:spacing w:val="-2"/>
        <w:w w:val="100"/>
        <w:sz w:val="24"/>
        <w:szCs w:val="24"/>
        <w:lang w:val="lt-LT" w:eastAsia="en-US" w:bidi="ar-SA"/>
      </w:rPr>
    </w:lvl>
    <w:lvl w:ilvl="1" w:tplc="1974CA88">
      <w:numFmt w:val="bullet"/>
      <w:lvlText w:val="•"/>
      <w:lvlJc w:val="left"/>
      <w:pPr>
        <w:ind w:left="4075" w:hanging="220"/>
      </w:pPr>
      <w:rPr>
        <w:rFonts w:hint="default"/>
        <w:lang w:val="lt-LT" w:eastAsia="en-US" w:bidi="ar-SA"/>
      </w:rPr>
    </w:lvl>
    <w:lvl w:ilvl="2" w:tplc="4978FE3C">
      <w:numFmt w:val="bullet"/>
      <w:lvlText w:val="•"/>
      <w:lvlJc w:val="left"/>
      <w:pPr>
        <w:ind w:left="4730" w:hanging="220"/>
      </w:pPr>
      <w:rPr>
        <w:rFonts w:hint="default"/>
        <w:lang w:val="lt-LT" w:eastAsia="en-US" w:bidi="ar-SA"/>
      </w:rPr>
    </w:lvl>
    <w:lvl w:ilvl="3" w:tplc="E87804A8">
      <w:numFmt w:val="bullet"/>
      <w:lvlText w:val="•"/>
      <w:lvlJc w:val="left"/>
      <w:pPr>
        <w:ind w:left="5385" w:hanging="220"/>
      </w:pPr>
      <w:rPr>
        <w:rFonts w:hint="default"/>
        <w:lang w:val="lt-LT" w:eastAsia="en-US" w:bidi="ar-SA"/>
      </w:rPr>
    </w:lvl>
    <w:lvl w:ilvl="4" w:tplc="E86C090C">
      <w:numFmt w:val="bullet"/>
      <w:lvlText w:val="•"/>
      <w:lvlJc w:val="left"/>
      <w:pPr>
        <w:ind w:left="6040" w:hanging="220"/>
      </w:pPr>
      <w:rPr>
        <w:rFonts w:hint="default"/>
        <w:lang w:val="lt-LT" w:eastAsia="en-US" w:bidi="ar-SA"/>
      </w:rPr>
    </w:lvl>
    <w:lvl w:ilvl="5" w:tplc="7B04EE7E">
      <w:numFmt w:val="bullet"/>
      <w:lvlText w:val="•"/>
      <w:lvlJc w:val="left"/>
      <w:pPr>
        <w:ind w:left="6695" w:hanging="220"/>
      </w:pPr>
      <w:rPr>
        <w:rFonts w:hint="default"/>
        <w:lang w:val="lt-LT" w:eastAsia="en-US" w:bidi="ar-SA"/>
      </w:rPr>
    </w:lvl>
    <w:lvl w:ilvl="6" w:tplc="EDE4C7F2">
      <w:numFmt w:val="bullet"/>
      <w:lvlText w:val="•"/>
      <w:lvlJc w:val="left"/>
      <w:pPr>
        <w:ind w:left="7350" w:hanging="220"/>
      </w:pPr>
      <w:rPr>
        <w:rFonts w:hint="default"/>
        <w:lang w:val="lt-LT" w:eastAsia="en-US" w:bidi="ar-SA"/>
      </w:rPr>
    </w:lvl>
    <w:lvl w:ilvl="7" w:tplc="1B60720A">
      <w:numFmt w:val="bullet"/>
      <w:lvlText w:val="•"/>
      <w:lvlJc w:val="left"/>
      <w:pPr>
        <w:ind w:left="8005" w:hanging="220"/>
      </w:pPr>
      <w:rPr>
        <w:rFonts w:hint="default"/>
        <w:lang w:val="lt-LT" w:eastAsia="en-US" w:bidi="ar-SA"/>
      </w:rPr>
    </w:lvl>
    <w:lvl w:ilvl="8" w:tplc="6B3C6F86">
      <w:numFmt w:val="bullet"/>
      <w:lvlText w:val="•"/>
      <w:lvlJc w:val="left"/>
      <w:pPr>
        <w:ind w:left="8660" w:hanging="220"/>
      </w:pPr>
      <w:rPr>
        <w:rFonts w:hint="default"/>
        <w:lang w:val="lt-LT" w:eastAsia="en-US" w:bidi="ar-SA"/>
      </w:rPr>
    </w:lvl>
  </w:abstractNum>
  <w:abstractNum w:abstractNumId="1" w15:restartNumberingAfterBreak="0">
    <w:nsid w:val="2E5B135E"/>
    <w:multiLevelType w:val="multilevel"/>
    <w:tmpl w:val="CA187034"/>
    <w:lvl w:ilvl="0">
      <w:start w:val="1"/>
      <w:numFmt w:val="decimal"/>
      <w:lvlText w:val="%1."/>
      <w:lvlJc w:val="left"/>
      <w:pPr>
        <w:ind w:left="103" w:hanging="27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03"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3" w:hanging="788"/>
      </w:pPr>
      <w:rPr>
        <w:rFonts w:ascii="Times New Roman" w:eastAsia="Times New Roman" w:hAnsi="Times New Roman" w:cs="Times New Roman" w:hint="default"/>
        <w:b w:val="0"/>
        <w:bCs w:val="0"/>
        <w:i w:val="0"/>
        <w:iCs w:val="0"/>
        <w:spacing w:val="-8"/>
        <w:w w:val="100"/>
        <w:sz w:val="24"/>
        <w:szCs w:val="24"/>
        <w:lang w:val="lt-LT" w:eastAsia="en-US" w:bidi="ar-SA"/>
      </w:rPr>
    </w:lvl>
    <w:lvl w:ilvl="3">
      <w:numFmt w:val="bullet"/>
      <w:lvlText w:val="•"/>
      <w:lvlJc w:val="left"/>
      <w:pPr>
        <w:ind w:left="3226" w:hanging="788"/>
      </w:pPr>
      <w:rPr>
        <w:rFonts w:hint="default"/>
        <w:lang w:val="lt-LT" w:eastAsia="en-US" w:bidi="ar-SA"/>
      </w:rPr>
    </w:lvl>
    <w:lvl w:ilvl="4">
      <w:numFmt w:val="bullet"/>
      <w:lvlText w:val="•"/>
      <w:lvlJc w:val="left"/>
      <w:pPr>
        <w:ind w:left="4190" w:hanging="788"/>
      </w:pPr>
      <w:rPr>
        <w:rFonts w:hint="default"/>
        <w:lang w:val="lt-LT" w:eastAsia="en-US" w:bidi="ar-SA"/>
      </w:rPr>
    </w:lvl>
    <w:lvl w:ilvl="5">
      <w:numFmt w:val="bullet"/>
      <w:lvlText w:val="•"/>
      <w:lvlJc w:val="left"/>
      <w:pPr>
        <w:ind w:left="5153" w:hanging="788"/>
      </w:pPr>
      <w:rPr>
        <w:rFonts w:hint="default"/>
        <w:lang w:val="lt-LT" w:eastAsia="en-US" w:bidi="ar-SA"/>
      </w:rPr>
    </w:lvl>
    <w:lvl w:ilvl="6">
      <w:numFmt w:val="bullet"/>
      <w:lvlText w:val="•"/>
      <w:lvlJc w:val="left"/>
      <w:pPr>
        <w:ind w:left="6116" w:hanging="788"/>
      </w:pPr>
      <w:rPr>
        <w:rFonts w:hint="default"/>
        <w:lang w:val="lt-LT" w:eastAsia="en-US" w:bidi="ar-SA"/>
      </w:rPr>
    </w:lvl>
    <w:lvl w:ilvl="7">
      <w:numFmt w:val="bullet"/>
      <w:lvlText w:val="•"/>
      <w:lvlJc w:val="left"/>
      <w:pPr>
        <w:ind w:left="7080" w:hanging="788"/>
      </w:pPr>
      <w:rPr>
        <w:rFonts w:hint="default"/>
        <w:lang w:val="lt-LT" w:eastAsia="en-US" w:bidi="ar-SA"/>
      </w:rPr>
    </w:lvl>
    <w:lvl w:ilvl="8">
      <w:numFmt w:val="bullet"/>
      <w:lvlText w:val="•"/>
      <w:lvlJc w:val="left"/>
      <w:pPr>
        <w:ind w:left="8043" w:hanging="788"/>
      </w:pPr>
      <w:rPr>
        <w:rFonts w:hint="default"/>
        <w:lang w:val="lt-LT" w:eastAsia="en-US" w:bidi="ar-SA"/>
      </w:rPr>
    </w:lvl>
  </w:abstractNum>
  <w:abstractNum w:abstractNumId="2" w15:restartNumberingAfterBreak="0">
    <w:nsid w:val="3DAB0513"/>
    <w:multiLevelType w:val="hybridMultilevel"/>
    <w:tmpl w:val="7E667652"/>
    <w:lvl w:ilvl="0" w:tplc="620268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3242150">
    <w:abstractNumId w:val="1"/>
  </w:num>
  <w:num w:numId="2" w16cid:durableId="191497523">
    <w:abstractNumId w:val="0"/>
  </w:num>
  <w:num w:numId="3" w16cid:durableId="129348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EB"/>
    <w:rsid w:val="000C68D3"/>
    <w:rsid w:val="000E155A"/>
    <w:rsid w:val="000E6958"/>
    <w:rsid w:val="00263D10"/>
    <w:rsid w:val="0030470C"/>
    <w:rsid w:val="003225AE"/>
    <w:rsid w:val="00334CE2"/>
    <w:rsid w:val="003C19A8"/>
    <w:rsid w:val="004332A2"/>
    <w:rsid w:val="005F5208"/>
    <w:rsid w:val="006623B2"/>
    <w:rsid w:val="0069480C"/>
    <w:rsid w:val="006C7326"/>
    <w:rsid w:val="006E0D12"/>
    <w:rsid w:val="006F58C8"/>
    <w:rsid w:val="007900A6"/>
    <w:rsid w:val="00793D7E"/>
    <w:rsid w:val="007A7B50"/>
    <w:rsid w:val="00813248"/>
    <w:rsid w:val="008329EB"/>
    <w:rsid w:val="00931F1D"/>
    <w:rsid w:val="009660D4"/>
    <w:rsid w:val="00A27431"/>
    <w:rsid w:val="00A571C4"/>
    <w:rsid w:val="00AF2770"/>
    <w:rsid w:val="00BF317F"/>
    <w:rsid w:val="00C13106"/>
    <w:rsid w:val="00C811BD"/>
    <w:rsid w:val="00D568F5"/>
    <w:rsid w:val="00D60E55"/>
    <w:rsid w:val="00FA1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1FC9"/>
  <w15:docId w15:val="{2FBE989F-15E7-4E5C-B66F-91768983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firstLine="653"/>
      <w:jc w:val="both"/>
    </w:pPr>
    <w:rPr>
      <w:sz w:val="24"/>
      <w:szCs w:val="24"/>
    </w:rPr>
  </w:style>
  <w:style w:type="paragraph" w:styleId="Sraopastraipa">
    <w:name w:val="List Paragraph"/>
    <w:basedOn w:val="prastasis"/>
    <w:uiPriority w:val="1"/>
    <w:qFormat/>
    <w:pPr>
      <w:ind w:left="103" w:right="112" w:firstLine="653"/>
      <w:jc w:val="both"/>
    </w:pPr>
  </w:style>
  <w:style w:type="paragraph" w:customStyle="1" w:styleId="TableParagraph">
    <w:name w:val="Table Paragraph"/>
    <w:basedOn w:val="prastasis"/>
    <w:uiPriority w:val="1"/>
    <w:qFormat/>
  </w:style>
  <w:style w:type="paragraph" w:customStyle="1" w:styleId="Default">
    <w:name w:val="Default"/>
    <w:rsid w:val="00931F1D"/>
    <w:pPr>
      <w:widowControl/>
      <w:adjustRightInd w:val="0"/>
    </w:pPr>
    <w:rPr>
      <w:rFonts w:ascii="Times New Roman" w:hAnsi="Times New Roman" w:cs="Times New Roman"/>
      <w:color w:val="000000"/>
      <w:sz w:val="24"/>
      <w:szCs w:val="24"/>
      <w:lang w:val="en-GB"/>
      <w14:ligatures w14:val="standardContextual"/>
    </w:rPr>
  </w:style>
  <w:style w:type="paragraph" w:styleId="Betarp">
    <w:name w:val="No Spacing"/>
    <w:uiPriority w:val="1"/>
    <w:qFormat/>
    <w:rsid w:val="00334CE2"/>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5C377-E29E-4C94-8D6E-FF403758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5500</Words>
  <Characters>3136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VJBG RASTINE</dc:creator>
  <cp:lastModifiedBy>Lijana Pocevičienė</cp:lastModifiedBy>
  <cp:revision>3</cp:revision>
  <cp:lastPrinted>2025-01-30T09:27:00Z</cp:lastPrinted>
  <dcterms:created xsi:type="dcterms:W3CDTF">2026-03-26T10:56:00Z</dcterms:created>
  <dcterms:modified xsi:type="dcterms:W3CDTF">2026-03-26T10:59:00Z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Microsoft® Word 2010</vt:lpwstr>
  </property>
  <property fmtid="{D5CDD505-2E9C-101B-9397-08002B2CF9AE}" pid="4" name="LastSaved">
    <vt:filetime>2024-06-13T00:00:00Z</vt:filetime>
  </property>
  <property fmtid="{D5CDD505-2E9C-101B-9397-08002B2CF9AE}" pid="5" name="Producer">
    <vt:lpwstr>Microsoft® Word 2010</vt:lpwstr>
  </property>
</Properties>
</file>