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3BED" w:rsidRDefault="00D13BED" w:rsidP="00072D7D">
      <w:pPr>
        <w:pStyle w:val="Title"/>
        <w:jc w:val="left"/>
        <w:rPr>
          <w:b w:val="0"/>
          <w:bCs w:val="0"/>
          <w:sz w:val="24"/>
          <w:lang w:val="lt-LT"/>
        </w:rPr>
      </w:pPr>
      <w:r>
        <w:rPr>
          <w:b w:val="0"/>
          <w:bCs w:val="0"/>
          <w:sz w:val="24"/>
          <w:lang w:val="lt-LT"/>
        </w:rPr>
        <w:t xml:space="preserve">                                                                                     PATVIRTINTA</w:t>
      </w:r>
    </w:p>
    <w:p w:rsidR="00D13BED" w:rsidRDefault="00D13BED" w:rsidP="00072D7D">
      <w:pPr>
        <w:pStyle w:val="Title"/>
        <w:jc w:val="left"/>
        <w:rPr>
          <w:b w:val="0"/>
          <w:bCs w:val="0"/>
          <w:sz w:val="24"/>
          <w:lang w:val="lt-LT"/>
        </w:rPr>
      </w:pPr>
      <w:r>
        <w:rPr>
          <w:b w:val="0"/>
          <w:bCs w:val="0"/>
          <w:sz w:val="24"/>
          <w:lang w:val="lt-LT"/>
        </w:rPr>
        <w:t xml:space="preserve">                                                                                     Mažeikių „Ventos“ progimnazijos </w:t>
      </w:r>
    </w:p>
    <w:p w:rsidR="00D13BED" w:rsidRDefault="00D13BED" w:rsidP="00072D7D">
      <w:pPr>
        <w:pStyle w:val="Title"/>
        <w:ind w:left="5040"/>
        <w:jc w:val="left"/>
        <w:rPr>
          <w:b w:val="0"/>
          <w:sz w:val="24"/>
          <w:lang w:val="nb-NO"/>
        </w:rPr>
      </w:pPr>
      <w:r>
        <w:rPr>
          <w:b w:val="0"/>
          <w:sz w:val="24"/>
          <w:lang w:val="lt-LT"/>
        </w:rPr>
        <w:t xml:space="preserve"> direktoriaus </w:t>
      </w:r>
      <w:r>
        <w:rPr>
          <w:b w:val="0"/>
          <w:sz w:val="24"/>
          <w:lang w:val="nb-NO"/>
        </w:rPr>
        <w:t xml:space="preserve">2020 m. gegužės 20 d. </w:t>
      </w:r>
    </w:p>
    <w:p w:rsidR="00D13BED" w:rsidRPr="00C8549C" w:rsidRDefault="00D13BED" w:rsidP="00072D7D">
      <w:pPr>
        <w:pStyle w:val="Title"/>
        <w:jc w:val="left"/>
        <w:rPr>
          <w:sz w:val="4"/>
          <w:lang w:val="nb-NO"/>
        </w:rPr>
      </w:pPr>
      <w:r>
        <w:rPr>
          <w:b w:val="0"/>
          <w:sz w:val="24"/>
          <w:lang w:val="nb-NO"/>
        </w:rPr>
        <w:t xml:space="preserve">                                                                                     įsakymu Nr. V1-59 </w:t>
      </w:r>
    </w:p>
    <w:p w:rsidR="00D13BED" w:rsidRDefault="00D13BED">
      <w:pPr>
        <w:pStyle w:val="BodyText"/>
        <w:rPr>
          <w:sz w:val="26"/>
        </w:rPr>
      </w:pPr>
    </w:p>
    <w:p w:rsidR="00D13BED" w:rsidRDefault="00D13BED">
      <w:pPr>
        <w:pStyle w:val="BodyText"/>
        <w:rPr>
          <w:sz w:val="26"/>
        </w:rPr>
      </w:pPr>
    </w:p>
    <w:p w:rsidR="00D13BED" w:rsidRPr="00072D7D" w:rsidRDefault="00D13BED">
      <w:pPr>
        <w:ind w:left="138" w:right="137"/>
        <w:jc w:val="center"/>
        <w:rPr>
          <w:b/>
          <w:sz w:val="24"/>
          <w:szCs w:val="24"/>
        </w:rPr>
      </w:pPr>
      <w:r w:rsidRPr="00072D7D">
        <w:rPr>
          <w:b/>
          <w:sz w:val="24"/>
          <w:szCs w:val="24"/>
        </w:rPr>
        <w:t>MAŽEIKIŲ ,,VENTOS“ PROGIMNAZIJOS</w:t>
      </w:r>
      <w:r w:rsidRPr="00072D7D">
        <w:rPr>
          <w:sz w:val="24"/>
          <w:szCs w:val="24"/>
        </w:rPr>
        <w:t xml:space="preserve"> </w:t>
      </w:r>
      <w:r w:rsidRPr="00072D7D">
        <w:rPr>
          <w:b/>
          <w:sz w:val="24"/>
          <w:szCs w:val="24"/>
        </w:rPr>
        <w:t>KONKURSO DIREKTORIAUS PAVADUOTOJO UGDYMUI PAREIGOMS UŽIMTI ORGANIZAVIMO IR VYKDYMO TVARKOS APRAŠAS</w:t>
      </w:r>
    </w:p>
    <w:p w:rsidR="00D13BED" w:rsidRDefault="00D13BED">
      <w:pPr>
        <w:pStyle w:val="BodyText"/>
        <w:rPr>
          <w:b/>
          <w:sz w:val="26"/>
        </w:rPr>
      </w:pPr>
    </w:p>
    <w:p w:rsidR="00D13BED" w:rsidRDefault="00D13BED">
      <w:pPr>
        <w:pStyle w:val="BodyText"/>
        <w:rPr>
          <w:b/>
          <w:sz w:val="22"/>
        </w:rPr>
      </w:pPr>
    </w:p>
    <w:p w:rsidR="00D13BED" w:rsidRDefault="00D13BED">
      <w:pPr>
        <w:pStyle w:val="ListParagraph"/>
        <w:numPr>
          <w:ilvl w:val="0"/>
          <w:numId w:val="5"/>
        </w:numPr>
        <w:tabs>
          <w:tab w:val="left" w:pos="4583"/>
        </w:tabs>
        <w:ind w:right="3478" w:firstLine="945"/>
        <w:rPr>
          <w:b/>
          <w:sz w:val="24"/>
        </w:rPr>
      </w:pPr>
      <w:r>
        <w:rPr>
          <w:b/>
          <w:sz w:val="24"/>
        </w:rPr>
        <w:t>SKYRIUS BENDROSIOS</w:t>
      </w:r>
      <w:r>
        <w:rPr>
          <w:b/>
          <w:spacing w:val="-7"/>
          <w:sz w:val="24"/>
        </w:rPr>
        <w:t xml:space="preserve"> </w:t>
      </w:r>
      <w:r>
        <w:rPr>
          <w:b/>
          <w:sz w:val="24"/>
        </w:rPr>
        <w:t>NUOSTATOS</w:t>
      </w:r>
    </w:p>
    <w:p w:rsidR="00D13BED" w:rsidRDefault="00D13BED">
      <w:pPr>
        <w:pStyle w:val="BodyText"/>
        <w:spacing w:before="7"/>
        <w:rPr>
          <w:b/>
          <w:sz w:val="23"/>
        </w:rPr>
      </w:pPr>
    </w:p>
    <w:p w:rsidR="00D13BED" w:rsidRPr="00573DD6" w:rsidRDefault="00D13BED" w:rsidP="00573DD6">
      <w:pPr>
        <w:tabs>
          <w:tab w:val="left" w:pos="1175"/>
        </w:tabs>
        <w:ind w:left="-72" w:right="216"/>
        <w:jc w:val="both"/>
        <w:rPr>
          <w:sz w:val="24"/>
        </w:rPr>
      </w:pPr>
      <w:r>
        <w:rPr>
          <w:sz w:val="24"/>
        </w:rPr>
        <w:t xml:space="preserve">1. </w:t>
      </w:r>
      <w:r w:rsidRPr="00573DD6">
        <w:rPr>
          <w:sz w:val="24"/>
        </w:rPr>
        <w:t>Aprašas sudarytas vadovaujantis Lietuvos Respublikos darbo kodekso 41 straipsnio 3 dalimi, Lietuvos Respublikos Vyriausybės 2017 m. birželio 21 d. nutarimu Nr. 496 patvirtintas konkursų valstybės ir savivaldybių įmonėse, iš valstybės, savivaldybių ir valstybinio socialinio draudimo fondo biudžetų bei iš kitų valstybės įsteigtų fondų lėšų finansuojamose valstybės ir savivaldybių įstaigose ir viešosiose įstaigose, kurių savininkė yra valstybė ir savivaldybė, kai konkursą laimėję fiziniai asmenys priimami į pareigybių, dėl kurių rengiamas konkursas įmonėse ir įstaigose, sąraše nurodytas pareigybes organizavimo ir vykdymo tvarkos</w:t>
      </w:r>
      <w:r w:rsidRPr="00573DD6">
        <w:rPr>
          <w:spacing w:val="-7"/>
          <w:sz w:val="24"/>
        </w:rPr>
        <w:t xml:space="preserve"> </w:t>
      </w:r>
      <w:r w:rsidRPr="00573DD6">
        <w:rPr>
          <w:sz w:val="24"/>
        </w:rPr>
        <w:t>aprašas.</w:t>
      </w:r>
    </w:p>
    <w:p w:rsidR="00D13BED" w:rsidRPr="00573DD6" w:rsidRDefault="00D13BED" w:rsidP="00573DD6">
      <w:pPr>
        <w:tabs>
          <w:tab w:val="left" w:pos="942"/>
        </w:tabs>
        <w:ind w:left="-72"/>
        <w:jc w:val="both"/>
        <w:rPr>
          <w:sz w:val="24"/>
        </w:rPr>
      </w:pPr>
      <w:r>
        <w:rPr>
          <w:sz w:val="24"/>
        </w:rPr>
        <w:t xml:space="preserve">2. </w:t>
      </w:r>
      <w:r w:rsidRPr="00573DD6">
        <w:rPr>
          <w:sz w:val="24"/>
        </w:rPr>
        <w:t>Konkurso organizavimas ir vykdymas</w:t>
      </w:r>
      <w:r w:rsidRPr="00573DD6">
        <w:rPr>
          <w:spacing w:val="-2"/>
          <w:sz w:val="24"/>
        </w:rPr>
        <w:t xml:space="preserve"> </w:t>
      </w:r>
      <w:r w:rsidRPr="00573DD6">
        <w:rPr>
          <w:sz w:val="24"/>
        </w:rPr>
        <w:t>apima:</w:t>
      </w:r>
    </w:p>
    <w:p w:rsidR="00D13BED" w:rsidRPr="00573DD6" w:rsidRDefault="00D13BED" w:rsidP="00573DD6">
      <w:pPr>
        <w:tabs>
          <w:tab w:val="left" w:pos="1122"/>
        </w:tabs>
        <w:ind w:left="701"/>
        <w:jc w:val="both"/>
        <w:rPr>
          <w:sz w:val="24"/>
        </w:rPr>
      </w:pPr>
      <w:r>
        <w:rPr>
          <w:sz w:val="24"/>
        </w:rPr>
        <w:t xml:space="preserve">2.1. </w:t>
      </w:r>
      <w:r w:rsidRPr="00573DD6">
        <w:rPr>
          <w:sz w:val="24"/>
        </w:rPr>
        <w:t>konkurso</w:t>
      </w:r>
      <w:r w:rsidRPr="00573DD6">
        <w:rPr>
          <w:spacing w:val="-1"/>
          <w:sz w:val="24"/>
        </w:rPr>
        <w:t xml:space="preserve"> </w:t>
      </w:r>
      <w:r w:rsidRPr="00573DD6">
        <w:rPr>
          <w:sz w:val="24"/>
        </w:rPr>
        <w:t>paskelbimą;</w:t>
      </w:r>
    </w:p>
    <w:p w:rsidR="00D13BED" w:rsidRPr="00573DD6" w:rsidRDefault="00D13BED" w:rsidP="00573DD6">
      <w:pPr>
        <w:tabs>
          <w:tab w:val="left" w:pos="1187"/>
        </w:tabs>
        <w:ind w:left="701" w:right="215"/>
        <w:jc w:val="both"/>
        <w:rPr>
          <w:sz w:val="24"/>
        </w:rPr>
      </w:pPr>
      <w:r>
        <w:rPr>
          <w:sz w:val="24"/>
        </w:rPr>
        <w:t xml:space="preserve">2.2. </w:t>
      </w:r>
      <w:r w:rsidRPr="00573DD6">
        <w:rPr>
          <w:sz w:val="24"/>
        </w:rPr>
        <w:t>dokumentų, kuriuos būtina pateikti norint dalyvauti konkurse (toliau – dokumentai), pateikimą ir</w:t>
      </w:r>
      <w:r w:rsidRPr="00573DD6">
        <w:rPr>
          <w:spacing w:val="-3"/>
          <w:sz w:val="24"/>
        </w:rPr>
        <w:t xml:space="preserve"> </w:t>
      </w:r>
      <w:r w:rsidRPr="00573DD6">
        <w:rPr>
          <w:sz w:val="24"/>
        </w:rPr>
        <w:t>priėmimą;</w:t>
      </w:r>
    </w:p>
    <w:p w:rsidR="00D13BED" w:rsidRPr="00573DD6" w:rsidRDefault="00D13BED" w:rsidP="00573DD6">
      <w:pPr>
        <w:tabs>
          <w:tab w:val="left" w:pos="1115"/>
        </w:tabs>
        <w:ind w:left="701" w:right="215"/>
        <w:jc w:val="both"/>
        <w:rPr>
          <w:sz w:val="24"/>
        </w:rPr>
      </w:pPr>
      <w:r>
        <w:rPr>
          <w:sz w:val="24"/>
        </w:rPr>
        <w:t xml:space="preserve">2.3. </w:t>
      </w:r>
      <w:r w:rsidRPr="00573DD6">
        <w:rPr>
          <w:sz w:val="24"/>
        </w:rPr>
        <w:t>pretendentų užimti pareigybę įmonėje, įstaigoje atrankos komisijos (toliau – komisija) sudarymą ir asmenų, pageidaujančių dalyvauti konkurse (toliau – pretendentai),</w:t>
      </w:r>
      <w:r w:rsidRPr="00573DD6">
        <w:rPr>
          <w:spacing w:val="-8"/>
          <w:sz w:val="24"/>
        </w:rPr>
        <w:t xml:space="preserve"> </w:t>
      </w:r>
      <w:r w:rsidRPr="00573DD6">
        <w:rPr>
          <w:sz w:val="24"/>
        </w:rPr>
        <w:t>atranką.</w:t>
      </w:r>
    </w:p>
    <w:p w:rsidR="00D13BED" w:rsidRDefault="00D13BED">
      <w:pPr>
        <w:pStyle w:val="BodyText"/>
        <w:spacing w:before="5"/>
      </w:pPr>
    </w:p>
    <w:p w:rsidR="00D13BED" w:rsidRDefault="00D13BED">
      <w:pPr>
        <w:pStyle w:val="Heading2"/>
        <w:numPr>
          <w:ilvl w:val="0"/>
          <w:numId w:val="5"/>
        </w:numPr>
        <w:tabs>
          <w:tab w:val="left" w:pos="4631"/>
        </w:tabs>
        <w:ind w:left="3435" w:right="3435" w:firstLine="948"/>
      </w:pPr>
      <w:r>
        <w:t>SKYRIUS KONKURSO</w:t>
      </w:r>
      <w:r>
        <w:rPr>
          <w:spacing w:val="-7"/>
        </w:rPr>
        <w:t xml:space="preserve"> </w:t>
      </w:r>
      <w:r>
        <w:t>PASKELBIMAS</w:t>
      </w:r>
    </w:p>
    <w:p w:rsidR="00D13BED" w:rsidRDefault="00D13BED">
      <w:pPr>
        <w:pStyle w:val="BodyText"/>
        <w:spacing w:before="7"/>
        <w:rPr>
          <w:b/>
          <w:sz w:val="23"/>
        </w:rPr>
      </w:pPr>
    </w:p>
    <w:p w:rsidR="00D13BED" w:rsidRPr="00573DD6" w:rsidRDefault="00D13BED" w:rsidP="00573DD6">
      <w:pPr>
        <w:tabs>
          <w:tab w:val="left" w:pos="913"/>
        </w:tabs>
        <w:ind w:left="-72" w:right="217"/>
        <w:jc w:val="both"/>
        <w:rPr>
          <w:sz w:val="24"/>
        </w:rPr>
      </w:pPr>
      <w:r>
        <w:rPr>
          <w:sz w:val="24"/>
        </w:rPr>
        <w:t xml:space="preserve">3. </w:t>
      </w:r>
      <w:r w:rsidRPr="00573DD6">
        <w:rPr>
          <w:sz w:val="24"/>
        </w:rPr>
        <w:t>Konkurso į Mažeikių ,,Ventos“ progimnazijos (toliau tekste – Mokykla) direktoriaus pavaduotojo ugdymui pareigas organizavimo ir vykdymo tvarkos aprašas (toliau – Tvarka) reglamentuoja atviro konkurso organizavimo</w:t>
      </w:r>
      <w:r w:rsidRPr="00573DD6">
        <w:rPr>
          <w:spacing w:val="-2"/>
          <w:sz w:val="24"/>
        </w:rPr>
        <w:t xml:space="preserve"> </w:t>
      </w:r>
      <w:r w:rsidRPr="00573DD6">
        <w:rPr>
          <w:sz w:val="24"/>
        </w:rPr>
        <w:t>tvarką. Šioje Tvarkoje vartojama sąvoka „pretendentas“ – asmuo, siekiantis užimti direktoriaus pavaduotojo ugdymui</w:t>
      </w:r>
      <w:r w:rsidRPr="00573DD6">
        <w:rPr>
          <w:spacing w:val="-1"/>
          <w:sz w:val="24"/>
        </w:rPr>
        <w:t xml:space="preserve"> </w:t>
      </w:r>
      <w:r w:rsidRPr="00573DD6">
        <w:rPr>
          <w:sz w:val="24"/>
        </w:rPr>
        <w:t>pareigas.</w:t>
      </w:r>
    </w:p>
    <w:p w:rsidR="00D13BED" w:rsidRPr="005F3CB8" w:rsidRDefault="00D13BED" w:rsidP="005F3CB8">
      <w:pPr>
        <w:tabs>
          <w:tab w:val="left" w:pos="884"/>
        </w:tabs>
        <w:ind w:right="383" w:hanging="221"/>
        <w:jc w:val="both"/>
        <w:rPr>
          <w:sz w:val="24"/>
        </w:rPr>
      </w:pPr>
      <w:r>
        <w:rPr>
          <w:sz w:val="24"/>
        </w:rPr>
        <w:t xml:space="preserve">   4. </w:t>
      </w:r>
      <w:r w:rsidRPr="005F3CB8">
        <w:rPr>
          <w:sz w:val="24"/>
        </w:rPr>
        <w:t xml:space="preserve">Konkursą direktoriaus pavaduotojo ugdymui pareigoms užimti įsakymu skelbia Mokyklos direktorius. Skelbime nurodomas įstaigos pavadinimas, pareigybės pavadinimas (trumpai aprašomas darbo pobūdis), kuriai skelbiamas konkursas, būtinas išsilavinimas, reikalavimai pretendentams, kur ir iki kada priimami prašymai ir privalomi pateikti dokumentai, telefonų numeriai pasiteirauti ir kita reikalinga informacija (pagal Aprašo 1 priedą). Konkursas skelbiamas </w:t>
      </w:r>
      <w:r w:rsidRPr="005F3CB8">
        <w:rPr>
          <w:sz w:val="24"/>
          <w:szCs w:val="24"/>
        </w:rPr>
        <w:t>Valstybės tarnybos departamento interneto svetainėje ir Progimnazijos svetainės tinklalapyje adresu mazeikiuventosprogim.wordpress.com</w:t>
      </w:r>
    </w:p>
    <w:p w:rsidR="00D13BED" w:rsidRDefault="00D13BED" w:rsidP="0068376B">
      <w:pPr>
        <w:pStyle w:val="ListParagraph"/>
        <w:tabs>
          <w:tab w:val="left" w:pos="916"/>
        </w:tabs>
        <w:ind w:left="641" w:right="215" w:firstLine="0"/>
        <w:jc w:val="right"/>
        <w:rPr>
          <w:sz w:val="24"/>
        </w:rPr>
      </w:pPr>
    </w:p>
    <w:p w:rsidR="00D13BED" w:rsidRDefault="00D13BED" w:rsidP="0068376B">
      <w:pPr>
        <w:pStyle w:val="Heading2"/>
        <w:tabs>
          <w:tab w:val="left" w:pos="4679"/>
        </w:tabs>
        <w:spacing w:before="1"/>
        <w:ind w:left="4678"/>
      </w:pPr>
      <w:r>
        <w:t>III SKYRIUS</w:t>
      </w:r>
    </w:p>
    <w:p w:rsidR="00D13BED" w:rsidRDefault="00D13BED">
      <w:pPr>
        <w:ind w:left="137" w:right="137"/>
        <w:jc w:val="center"/>
        <w:rPr>
          <w:b/>
          <w:sz w:val="24"/>
        </w:rPr>
      </w:pPr>
      <w:r>
        <w:rPr>
          <w:b/>
          <w:sz w:val="24"/>
        </w:rPr>
        <w:t>KVALIFIKACINIAI REIKALAVIMAI</w:t>
      </w:r>
      <w:r>
        <w:rPr>
          <w:b/>
          <w:spacing w:val="-18"/>
          <w:sz w:val="24"/>
        </w:rPr>
        <w:t xml:space="preserve"> </w:t>
      </w:r>
      <w:r>
        <w:rPr>
          <w:b/>
          <w:sz w:val="24"/>
        </w:rPr>
        <w:t>PRETENDENTUI</w:t>
      </w:r>
    </w:p>
    <w:p w:rsidR="00D13BED" w:rsidRDefault="00D13BED">
      <w:pPr>
        <w:pStyle w:val="BodyText"/>
        <w:spacing w:before="6"/>
        <w:rPr>
          <w:b/>
          <w:sz w:val="23"/>
        </w:rPr>
      </w:pPr>
    </w:p>
    <w:p w:rsidR="00D13BED" w:rsidRPr="005F3CB8" w:rsidRDefault="00D13BED" w:rsidP="005F3CB8">
      <w:pPr>
        <w:tabs>
          <w:tab w:val="left" w:pos="1096"/>
        </w:tabs>
        <w:ind w:left="-72"/>
        <w:rPr>
          <w:sz w:val="24"/>
        </w:rPr>
      </w:pPr>
      <w:r>
        <w:rPr>
          <w:sz w:val="24"/>
        </w:rPr>
        <w:t xml:space="preserve">5. </w:t>
      </w:r>
      <w:r w:rsidRPr="005F3CB8">
        <w:rPr>
          <w:sz w:val="24"/>
        </w:rPr>
        <w:t>Direktoriaus pavaduotojo ugdymui kvalifikacijai keliami</w:t>
      </w:r>
      <w:r w:rsidRPr="005F3CB8">
        <w:rPr>
          <w:spacing w:val="-20"/>
          <w:sz w:val="24"/>
        </w:rPr>
        <w:t xml:space="preserve"> </w:t>
      </w:r>
      <w:r w:rsidRPr="005F3CB8">
        <w:rPr>
          <w:sz w:val="24"/>
        </w:rPr>
        <w:t>reikalavimai:</w:t>
      </w:r>
    </w:p>
    <w:p w:rsidR="00D13BED" w:rsidRPr="005F3CB8" w:rsidRDefault="00D13BED" w:rsidP="005F3CB8">
      <w:pPr>
        <w:tabs>
          <w:tab w:val="left" w:pos="1208"/>
        </w:tabs>
        <w:ind w:left="701"/>
        <w:rPr>
          <w:sz w:val="24"/>
        </w:rPr>
      </w:pPr>
      <w:r>
        <w:rPr>
          <w:sz w:val="24"/>
        </w:rPr>
        <w:t xml:space="preserve">5.1. </w:t>
      </w:r>
      <w:r w:rsidRPr="005F3CB8">
        <w:rPr>
          <w:sz w:val="24"/>
        </w:rPr>
        <w:t>turėti aukštąjį universitetinį ar jam prilygintą</w:t>
      </w:r>
      <w:r w:rsidRPr="005F3CB8">
        <w:rPr>
          <w:spacing w:val="-5"/>
          <w:sz w:val="24"/>
        </w:rPr>
        <w:t xml:space="preserve"> </w:t>
      </w:r>
      <w:r w:rsidRPr="005F3CB8">
        <w:rPr>
          <w:sz w:val="24"/>
        </w:rPr>
        <w:t>išsilavinimą;</w:t>
      </w:r>
    </w:p>
    <w:p w:rsidR="00D13BED" w:rsidRPr="005F3CB8" w:rsidRDefault="00D13BED" w:rsidP="005F3CB8">
      <w:pPr>
        <w:tabs>
          <w:tab w:val="left" w:pos="1249"/>
        </w:tabs>
        <w:ind w:left="701"/>
        <w:rPr>
          <w:sz w:val="24"/>
        </w:rPr>
      </w:pPr>
      <w:r>
        <w:rPr>
          <w:sz w:val="24"/>
        </w:rPr>
        <w:t xml:space="preserve">5.2. </w:t>
      </w:r>
      <w:r w:rsidRPr="005F3CB8">
        <w:rPr>
          <w:sz w:val="24"/>
        </w:rPr>
        <w:t>pedagogo kvalifikacija ir ne mažesnis kaip 3 metų pedagoginio darbo</w:t>
      </w:r>
      <w:r w:rsidRPr="005F3CB8">
        <w:rPr>
          <w:spacing w:val="-7"/>
          <w:sz w:val="24"/>
        </w:rPr>
        <w:t xml:space="preserve"> </w:t>
      </w:r>
      <w:r w:rsidRPr="005F3CB8">
        <w:rPr>
          <w:sz w:val="24"/>
        </w:rPr>
        <w:t>stažas;</w:t>
      </w:r>
    </w:p>
    <w:p w:rsidR="00D13BED" w:rsidRPr="005F3CB8" w:rsidRDefault="00D13BED" w:rsidP="005F3CB8">
      <w:pPr>
        <w:tabs>
          <w:tab w:val="left" w:pos="1259"/>
        </w:tabs>
        <w:ind w:left="701" w:right="220"/>
        <w:rPr>
          <w:sz w:val="24"/>
        </w:rPr>
      </w:pPr>
      <w:r>
        <w:rPr>
          <w:sz w:val="24"/>
        </w:rPr>
        <w:t xml:space="preserve">5.3. </w:t>
      </w:r>
      <w:r w:rsidRPr="005F3CB8">
        <w:rPr>
          <w:sz w:val="24"/>
        </w:rPr>
        <w:t>geras lietuvių kalbos mokėjimas (jos mokėjimo lygis turi atitikti valstybinės lietuvių kalbos mokėjimo kategorijų, nustatytų teisės aktais,</w:t>
      </w:r>
      <w:r w:rsidRPr="005F3CB8">
        <w:rPr>
          <w:spacing w:val="-2"/>
          <w:sz w:val="24"/>
        </w:rPr>
        <w:t xml:space="preserve"> </w:t>
      </w:r>
      <w:r w:rsidRPr="005F3CB8">
        <w:rPr>
          <w:sz w:val="24"/>
        </w:rPr>
        <w:t>reikalavimus);</w:t>
      </w:r>
    </w:p>
    <w:p w:rsidR="00D13BED" w:rsidRDefault="00D13BED">
      <w:pPr>
        <w:rPr>
          <w:sz w:val="24"/>
        </w:rPr>
        <w:sectPr w:rsidR="00D13BED">
          <w:type w:val="continuous"/>
          <w:pgSz w:w="11900" w:h="16840"/>
          <w:pgMar w:top="880" w:right="340" w:bottom="280" w:left="1480" w:header="567" w:footer="567" w:gutter="0"/>
          <w:cols w:space="1296"/>
        </w:sectPr>
      </w:pPr>
    </w:p>
    <w:p w:rsidR="00D13BED" w:rsidRPr="005F3CB8" w:rsidRDefault="00D13BED" w:rsidP="005F3CB8">
      <w:pPr>
        <w:tabs>
          <w:tab w:val="left" w:pos="1290"/>
        </w:tabs>
        <w:spacing w:before="76"/>
        <w:ind w:left="701" w:right="219"/>
        <w:rPr>
          <w:sz w:val="24"/>
        </w:rPr>
      </w:pPr>
      <w:r>
        <w:rPr>
          <w:sz w:val="24"/>
        </w:rPr>
        <w:t xml:space="preserve">5.4. </w:t>
      </w:r>
      <w:r w:rsidRPr="005F3CB8">
        <w:rPr>
          <w:sz w:val="24"/>
        </w:rPr>
        <w:t>bent vienos iš trijų Europos Sąjungos darbo kalbų (anglų, prancūzų ar vokiečių) mokėjimas;</w:t>
      </w:r>
    </w:p>
    <w:p w:rsidR="00D13BED" w:rsidRPr="005F3CB8" w:rsidRDefault="00D13BED" w:rsidP="005F3CB8">
      <w:pPr>
        <w:tabs>
          <w:tab w:val="left" w:pos="1208"/>
        </w:tabs>
        <w:ind w:left="701"/>
        <w:rPr>
          <w:sz w:val="24"/>
        </w:rPr>
      </w:pPr>
      <w:r>
        <w:rPr>
          <w:sz w:val="24"/>
        </w:rPr>
        <w:t xml:space="preserve">5.5. </w:t>
      </w:r>
      <w:r w:rsidRPr="005F3CB8">
        <w:rPr>
          <w:sz w:val="24"/>
        </w:rPr>
        <w:t>mokėjimas naudotis informacinėmis</w:t>
      </w:r>
      <w:r w:rsidRPr="005F3CB8">
        <w:rPr>
          <w:spacing w:val="-1"/>
          <w:sz w:val="24"/>
        </w:rPr>
        <w:t xml:space="preserve"> </w:t>
      </w:r>
      <w:r w:rsidRPr="005F3CB8">
        <w:rPr>
          <w:sz w:val="24"/>
        </w:rPr>
        <w:t>technologijomis.</w:t>
      </w:r>
    </w:p>
    <w:p w:rsidR="00D13BED" w:rsidRPr="005F3CB8" w:rsidRDefault="00D13BED" w:rsidP="005F3CB8">
      <w:pPr>
        <w:tabs>
          <w:tab w:val="left" w:pos="1074"/>
        </w:tabs>
        <w:spacing w:before="1"/>
        <w:ind w:left="-72"/>
        <w:rPr>
          <w:sz w:val="24"/>
        </w:rPr>
      </w:pPr>
      <w:r>
        <w:rPr>
          <w:sz w:val="24"/>
        </w:rPr>
        <w:t xml:space="preserve">6. </w:t>
      </w:r>
      <w:r w:rsidRPr="005F3CB8">
        <w:rPr>
          <w:sz w:val="24"/>
        </w:rPr>
        <w:t>Direktoriaus pavaduotojas ugdymui turi žinoti ir</w:t>
      </w:r>
      <w:r w:rsidRPr="005F3CB8">
        <w:rPr>
          <w:spacing w:val="-9"/>
          <w:sz w:val="24"/>
        </w:rPr>
        <w:t xml:space="preserve"> </w:t>
      </w:r>
      <w:r w:rsidRPr="005F3CB8">
        <w:rPr>
          <w:sz w:val="24"/>
        </w:rPr>
        <w:t>išmanyti:</w:t>
      </w:r>
    </w:p>
    <w:p w:rsidR="00D13BED" w:rsidRPr="005F3CB8" w:rsidRDefault="00D13BED" w:rsidP="005F3CB8">
      <w:pPr>
        <w:tabs>
          <w:tab w:val="left" w:pos="1208"/>
        </w:tabs>
        <w:ind w:left="701"/>
        <w:rPr>
          <w:sz w:val="24"/>
        </w:rPr>
      </w:pPr>
      <w:r>
        <w:rPr>
          <w:sz w:val="24"/>
        </w:rPr>
        <w:t xml:space="preserve">6.1. </w:t>
      </w:r>
      <w:r w:rsidRPr="005F3CB8">
        <w:rPr>
          <w:sz w:val="24"/>
        </w:rPr>
        <w:t>švietimo politiką, mokyklos veiklos planavimą ir</w:t>
      </w:r>
      <w:r w:rsidRPr="005F3CB8">
        <w:rPr>
          <w:spacing w:val="-4"/>
          <w:sz w:val="24"/>
        </w:rPr>
        <w:t xml:space="preserve"> </w:t>
      </w:r>
      <w:r w:rsidRPr="005F3CB8">
        <w:rPr>
          <w:sz w:val="24"/>
        </w:rPr>
        <w:t>įgyvendinimą;</w:t>
      </w:r>
    </w:p>
    <w:p w:rsidR="00D13BED" w:rsidRPr="005F3CB8" w:rsidRDefault="00D13BED" w:rsidP="005F3CB8">
      <w:pPr>
        <w:tabs>
          <w:tab w:val="left" w:pos="1208"/>
        </w:tabs>
        <w:ind w:left="701"/>
        <w:rPr>
          <w:sz w:val="24"/>
        </w:rPr>
      </w:pPr>
      <w:r>
        <w:rPr>
          <w:sz w:val="24"/>
        </w:rPr>
        <w:t xml:space="preserve">6.2. </w:t>
      </w:r>
      <w:r w:rsidRPr="005F3CB8">
        <w:rPr>
          <w:sz w:val="24"/>
        </w:rPr>
        <w:t>mokyklos kultūros formavimą ir</w:t>
      </w:r>
      <w:r w:rsidRPr="005F3CB8">
        <w:rPr>
          <w:spacing w:val="-3"/>
          <w:sz w:val="24"/>
        </w:rPr>
        <w:t xml:space="preserve"> </w:t>
      </w:r>
      <w:r w:rsidRPr="005F3CB8">
        <w:rPr>
          <w:sz w:val="24"/>
        </w:rPr>
        <w:t>kaitą;</w:t>
      </w:r>
    </w:p>
    <w:p w:rsidR="00D13BED" w:rsidRPr="005F3CB8" w:rsidRDefault="00D13BED" w:rsidP="005F3CB8">
      <w:pPr>
        <w:tabs>
          <w:tab w:val="left" w:pos="1208"/>
        </w:tabs>
        <w:ind w:left="701"/>
        <w:rPr>
          <w:sz w:val="24"/>
        </w:rPr>
      </w:pPr>
      <w:r>
        <w:rPr>
          <w:sz w:val="24"/>
        </w:rPr>
        <w:t xml:space="preserve">6.3. </w:t>
      </w:r>
      <w:r w:rsidRPr="005F3CB8">
        <w:rPr>
          <w:sz w:val="24"/>
        </w:rPr>
        <w:t>bendradarbiavimą su socialiniais partneriais;</w:t>
      </w:r>
    </w:p>
    <w:p w:rsidR="00D13BED" w:rsidRPr="005F3CB8" w:rsidRDefault="00D13BED" w:rsidP="005F3CB8">
      <w:pPr>
        <w:tabs>
          <w:tab w:val="left" w:pos="1276"/>
        </w:tabs>
        <w:ind w:left="701" w:right="221"/>
        <w:rPr>
          <w:sz w:val="24"/>
        </w:rPr>
      </w:pPr>
      <w:r>
        <w:rPr>
          <w:sz w:val="24"/>
        </w:rPr>
        <w:t xml:space="preserve">6.4. </w:t>
      </w:r>
      <w:r w:rsidRPr="005F3CB8">
        <w:rPr>
          <w:sz w:val="24"/>
        </w:rPr>
        <w:t>mokyklos veiklos įsivertinimo organizavimą ir gautų duomenų panaudojimą veiklai tobulinti;</w:t>
      </w:r>
    </w:p>
    <w:p w:rsidR="00D13BED" w:rsidRPr="005F3CB8" w:rsidRDefault="00D13BED" w:rsidP="005F3CB8">
      <w:pPr>
        <w:tabs>
          <w:tab w:val="left" w:pos="1208"/>
        </w:tabs>
        <w:ind w:left="701"/>
        <w:rPr>
          <w:sz w:val="24"/>
        </w:rPr>
      </w:pPr>
      <w:r>
        <w:rPr>
          <w:sz w:val="24"/>
        </w:rPr>
        <w:t xml:space="preserve">6.5. </w:t>
      </w:r>
      <w:r w:rsidRPr="005F3CB8">
        <w:rPr>
          <w:sz w:val="24"/>
        </w:rPr>
        <w:t>savivaldos institucijų plėtojimą ir jų įtraukimą į mokyklos</w:t>
      </w:r>
      <w:r w:rsidRPr="005F3CB8">
        <w:rPr>
          <w:spacing w:val="-8"/>
          <w:sz w:val="24"/>
        </w:rPr>
        <w:t xml:space="preserve"> </w:t>
      </w:r>
      <w:r w:rsidRPr="005F3CB8">
        <w:rPr>
          <w:sz w:val="24"/>
        </w:rPr>
        <w:t>valdymą;</w:t>
      </w:r>
    </w:p>
    <w:p w:rsidR="00D13BED" w:rsidRPr="005F3CB8" w:rsidRDefault="00D13BED" w:rsidP="005F3CB8">
      <w:pPr>
        <w:tabs>
          <w:tab w:val="left" w:pos="1208"/>
        </w:tabs>
        <w:ind w:left="701"/>
        <w:rPr>
          <w:sz w:val="24"/>
        </w:rPr>
      </w:pPr>
      <w:r>
        <w:rPr>
          <w:sz w:val="24"/>
        </w:rPr>
        <w:t xml:space="preserve">6.6. </w:t>
      </w:r>
      <w:r w:rsidRPr="005F3CB8">
        <w:rPr>
          <w:sz w:val="24"/>
        </w:rPr>
        <w:t>ugdymo turinio</w:t>
      </w:r>
      <w:r w:rsidRPr="005F3CB8">
        <w:rPr>
          <w:spacing w:val="-1"/>
          <w:sz w:val="24"/>
        </w:rPr>
        <w:t xml:space="preserve"> </w:t>
      </w:r>
      <w:r w:rsidRPr="005F3CB8">
        <w:rPr>
          <w:sz w:val="24"/>
        </w:rPr>
        <w:t>vadybą;</w:t>
      </w:r>
    </w:p>
    <w:p w:rsidR="00D13BED" w:rsidRPr="00573DD6" w:rsidRDefault="00D13BED" w:rsidP="00573DD6">
      <w:pPr>
        <w:tabs>
          <w:tab w:val="left" w:pos="1208"/>
        </w:tabs>
        <w:ind w:left="701"/>
        <w:rPr>
          <w:sz w:val="24"/>
        </w:rPr>
      </w:pPr>
      <w:r>
        <w:rPr>
          <w:sz w:val="24"/>
        </w:rPr>
        <w:t>6.7.</w:t>
      </w:r>
      <w:r w:rsidRPr="00573DD6">
        <w:rPr>
          <w:sz w:val="24"/>
        </w:rPr>
        <w:t>edukacinių aplinkų kūrimą ir</w:t>
      </w:r>
      <w:r w:rsidRPr="00573DD6">
        <w:rPr>
          <w:spacing w:val="-3"/>
          <w:sz w:val="24"/>
        </w:rPr>
        <w:t xml:space="preserve"> </w:t>
      </w:r>
      <w:r w:rsidRPr="00573DD6">
        <w:rPr>
          <w:sz w:val="24"/>
        </w:rPr>
        <w:t>tobulinimą;</w:t>
      </w:r>
    </w:p>
    <w:p w:rsidR="00D13BED" w:rsidRPr="00573DD6" w:rsidRDefault="00D13BED" w:rsidP="00573DD6">
      <w:pPr>
        <w:tabs>
          <w:tab w:val="left" w:pos="1208"/>
        </w:tabs>
        <w:ind w:left="701"/>
        <w:rPr>
          <w:sz w:val="24"/>
        </w:rPr>
      </w:pPr>
      <w:r>
        <w:rPr>
          <w:sz w:val="24"/>
        </w:rPr>
        <w:t xml:space="preserve">6.8. </w:t>
      </w:r>
      <w:r w:rsidRPr="00573DD6">
        <w:rPr>
          <w:sz w:val="24"/>
        </w:rPr>
        <w:t>mokinių saugumo ir lygių galimybių</w:t>
      </w:r>
      <w:r w:rsidRPr="00573DD6">
        <w:rPr>
          <w:spacing w:val="1"/>
          <w:sz w:val="24"/>
        </w:rPr>
        <w:t xml:space="preserve"> </w:t>
      </w:r>
      <w:r w:rsidRPr="00573DD6">
        <w:rPr>
          <w:sz w:val="24"/>
        </w:rPr>
        <w:t>užtikrinimą;</w:t>
      </w:r>
    </w:p>
    <w:p w:rsidR="00D13BED" w:rsidRPr="00573DD6" w:rsidRDefault="00D13BED" w:rsidP="00573DD6">
      <w:pPr>
        <w:tabs>
          <w:tab w:val="left" w:pos="1208"/>
        </w:tabs>
        <w:ind w:left="701"/>
        <w:rPr>
          <w:sz w:val="24"/>
        </w:rPr>
      </w:pPr>
      <w:r>
        <w:rPr>
          <w:sz w:val="24"/>
        </w:rPr>
        <w:t xml:space="preserve">6.9. </w:t>
      </w:r>
      <w:r w:rsidRPr="00573DD6">
        <w:rPr>
          <w:sz w:val="24"/>
        </w:rPr>
        <w:t>tėvų (globėjų, rūpintojų) informavimą ir</w:t>
      </w:r>
      <w:r w:rsidRPr="00573DD6">
        <w:rPr>
          <w:spacing w:val="-4"/>
          <w:sz w:val="24"/>
        </w:rPr>
        <w:t xml:space="preserve"> </w:t>
      </w:r>
      <w:r w:rsidRPr="00573DD6">
        <w:rPr>
          <w:sz w:val="24"/>
        </w:rPr>
        <w:t>švietimą;</w:t>
      </w:r>
    </w:p>
    <w:p w:rsidR="00D13BED" w:rsidRPr="00573DD6" w:rsidRDefault="00D13BED" w:rsidP="00573DD6">
      <w:pPr>
        <w:tabs>
          <w:tab w:val="left" w:pos="1328"/>
        </w:tabs>
        <w:ind w:left="701"/>
        <w:rPr>
          <w:sz w:val="24"/>
        </w:rPr>
      </w:pPr>
      <w:r>
        <w:rPr>
          <w:sz w:val="24"/>
        </w:rPr>
        <w:t xml:space="preserve">6.10. </w:t>
      </w:r>
      <w:r w:rsidRPr="00573DD6">
        <w:rPr>
          <w:sz w:val="24"/>
        </w:rPr>
        <w:t>darbuotojų funkcijų reglamentavimą ir saugumo</w:t>
      </w:r>
      <w:r w:rsidRPr="00573DD6">
        <w:rPr>
          <w:spacing w:val="-2"/>
          <w:sz w:val="24"/>
        </w:rPr>
        <w:t xml:space="preserve"> </w:t>
      </w:r>
      <w:r w:rsidRPr="00573DD6">
        <w:rPr>
          <w:sz w:val="24"/>
        </w:rPr>
        <w:t>užtikrinimą;</w:t>
      </w:r>
    </w:p>
    <w:p w:rsidR="00D13BED" w:rsidRPr="00573DD6" w:rsidRDefault="00D13BED" w:rsidP="00573DD6">
      <w:pPr>
        <w:tabs>
          <w:tab w:val="left" w:pos="1328"/>
        </w:tabs>
        <w:ind w:left="701"/>
        <w:rPr>
          <w:sz w:val="24"/>
        </w:rPr>
      </w:pPr>
      <w:r>
        <w:rPr>
          <w:sz w:val="24"/>
        </w:rPr>
        <w:t xml:space="preserve">6.11. </w:t>
      </w:r>
      <w:r w:rsidRPr="00573DD6">
        <w:rPr>
          <w:sz w:val="24"/>
        </w:rPr>
        <w:t>turto ir lėšų administravimą ir</w:t>
      </w:r>
      <w:r w:rsidRPr="00573DD6">
        <w:rPr>
          <w:spacing w:val="-4"/>
          <w:sz w:val="24"/>
        </w:rPr>
        <w:t xml:space="preserve"> </w:t>
      </w:r>
      <w:r w:rsidRPr="00573DD6">
        <w:rPr>
          <w:sz w:val="24"/>
        </w:rPr>
        <w:t>valdymą.</w:t>
      </w:r>
    </w:p>
    <w:p w:rsidR="00D13BED" w:rsidRDefault="00D13BED">
      <w:pPr>
        <w:pStyle w:val="BodyText"/>
        <w:spacing w:before="4"/>
      </w:pPr>
    </w:p>
    <w:p w:rsidR="00D13BED" w:rsidRDefault="00D13BED" w:rsidP="0068376B">
      <w:pPr>
        <w:pStyle w:val="Heading2"/>
        <w:tabs>
          <w:tab w:val="left" w:pos="4669"/>
        </w:tabs>
        <w:spacing w:before="1" w:line="275" w:lineRule="exact"/>
        <w:ind w:right="2"/>
      </w:pPr>
      <w:r>
        <w:t xml:space="preserve">                                                                    IV SKYRIUS</w:t>
      </w:r>
    </w:p>
    <w:p w:rsidR="00D13BED" w:rsidRDefault="00D13BED">
      <w:pPr>
        <w:spacing w:line="275" w:lineRule="exact"/>
        <w:ind w:left="137" w:right="137"/>
        <w:jc w:val="center"/>
        <w:rPr>
          <w:b/>
          <w:sz w:val="24"/>
        </w:rPr>
      </w:pPr>
      <w:r>
        <w:rPr>
          <w:b/>
          <w:sz w:val="24"/>
        </w:rPr>
        <w:t>DOKUMENTŲ PATEIKIMAS IR PRIĖMIMAS</w:t>
      </w:r>
    </w:p>
    <w:p w:rsidR="00D13BED" w:rsidRDefault="00D13BED">
      <w:pPr>
        <w:pStyle w:val="BodyText"/>
        <w:spacing w:before="6"/>
        <w:rPr>
          <w:b/>
          <w:sz w:val="23"/>
        </w:rPr>
      </w:pPr>
    </w:p>
    <w:p w:rsidR="00D13BED" w:rsidRPr="00573DD6" w:rsidRDefault="00D13BED" w:rsidP="00573DD6">
      <w:pPr>
        <w:tabs>
          <w:tab w:val="left" w:pos="882"/>
        </w:tabs>
        <w:ind w:left="-72"/>
        <w:jc w:val="both"/>
        <w:rPr>
          <w:sz w:val="24"/>
        </w:rPr>
      </w:pPr>
      <w:r>
        <w:rPr>
          <w:sz w:val="24"/>
        </w:rPr>
        <w:t xml:space="preserve">7. </w:t>
      </w:r>
      <w:r w:rsidRPr="00573DD6">
        <w:rPr>
          <w:sz w:val="24"/>
        </w:rPr>
        <w:t>Pretendentas privalo</w:t>
      </w:r>
      <w:r w:rsidRPr="00573DD6">
        <w:rPr>
          <w:spacing w:val="-1"/>
          <w:sz w:val="24"/>
        </w:rPr>
        <w:t xml:space="preserve"> </w:t>
      </w:r>
      <w:r w:rsidRPr="00573DD6">
        <w:rPr>
          <w:sz w:val="24"/>
        </w:rPr>
        <w:t>pateikti:</w:t>
      </w:r>
    </w:p>
    <w:p w:rsidR="00D13BED" w:rsidRPr="00573DD6" w:rsidRDefault="00D13BED" w:rsidP="00573DD6">
      <w:pPr>
        <w:tabs>
          <w:tab w:val="left" w:pos="1062"/>
        </w:tabs>
        <w:ind w:left="701"/>
        <w:jc w:val="both"/>
        <w:rPr>
          <w:sz w:val="24"/>
        </w:rPr>
      </w:pPr>
      <w:r>
        <w:rPr>
          <w:sz w:val="24"/>
        </w:rPr>
        <w:t xml:space="preserve">7.1. </w:t>
      </w:r>
      <w:r w:rsidRPr="00573DD6">
        <w:rPr>
          <w:sz w:val="24"/>
        </w:rPr>
        <w:t>prašymą leisti dalyvauti</w:t>
      </w:r>
      <w:r w:rsidRPr="00573DD6">
        <w:rPr>
          <w:spacing w:val="-2"/>
          <w:sz w:val="24"/>
        </w:rPr>
        <w:t xml:space="preserve"> </w:t>
      </w:r>
      <w:r w:rsidRPr="00573DD6">
        <w:rPr>
          <w:sz w:val="24"/>
        </w:rPr>
        <w:t>konkurse;</w:t>
      </w:r>
    </w:p>
    <w:p w:rsidR="00D13BED" w:rsidRPr="00573DD6" w:rsidRDefault="00D13BED" w:rsidP="00573DD6">
      <w:pPr>
        <w:tabs>
          <w:tab w:val="left" w:pos="1062"/>
        </w:tabs>
        <w:ind w:left="701" w:right="436"/>
        <w:jc w:val="both"/>
        <w:rPr>
          <w:sz w:val="24"/>
        </w:rPr>
      </w:pPr>
      <w:r>
        <w:rPr>
          <w:sz w:val="24"/>
        </w:rPr>
        <w:t xml:space="preserve">7.2. </w:t>
      </w:r>
      <w:r w:rsidRPr="00573DD6">
        <w:rPr>
          <w:sz w:val="24"/>
        </w:rPr>
        <w:t>asmens tapatybę patvirtinantį dokumentą, išsilavinimą patvirtinančius dokumentus, kitus dokumentus, patvirtinančius pretendento atitiktį kvalifikaciniams reikalavimams ir šių dokumentų kopijas;</w:t>
      </w:r>
    </w:p>
    <w:p w:rsidR="00D13BED" w:rsidRPr="00573DD6" w:rsidRDefault="00D13BED" w:rsidP="00573DD6">
      <w:pPr>
        <w:tabs>
          <w:tab w:val="left" w:pos="1062"/>
        </w:tabs>
        <w:ind w:left="701"/>
        <w:jc w:val="both"/>
        <w:rPr>
          <w:sz w:val="24"/>
        </w:rPr>
      </w:pPr>
      <w:r>
        <w:rPr>
          <w:sz w:val="24"/>
        </w:rPr>
        <w:t xml:space="preserve">7.3. </w:t>
      </w:r>
      <w:r w:rsidRPr="00573DD6">
        <w:rPr>
          <w:sz w:val="24"/>
        </w:rPr>
        <w:t>gyvenimo</w:t>
      </w:r>
      <w:r w:rsidRPr="00573DD6">
        <w:rPr>
          <w:spacing w:val="-1"/>
          <w:sz w:val="24"/>
        </w:rPr>
        <w:t xml:space="preserve"> </w:t>
      </w:r>
      <w:r w:rsidRPr="00573DD6">
        <w:rPr>
          <w:sz w:val="24"/>
        </w:rPr>
        <w:t>aprašymą;</w:t>
      </w:r>
    </w:p>
    <w:p w:rsidR="00D13BED" w:rsidRPr="00573DD6" w:rsidRDefault="00D13BED" w:rsidP="00573DD6">
      <w:pPr>
        <w:tabs>
          <w:tab w:val="left" w:pos="1064"/>
        </w:tabs>
        <w:spacing w:before="1"/>
        <w:ind w:left="701" w:right="217"/>
        <w:jc w:val="both"/>
        <w:rPr>
          <w:sz w:val="24"/>
        </w:rPr>
      </w:pPr>
      <w:r>
        <w:rPr>
          <w:sz w:val="24"/>
        </w:rPr>
        <w:t xml:space="preserve">7.4. </w:t>
      </w:r>
      <w:r w:rsidRPr="00573DD6">
        <w:rPr>
          <w:sz w:val="24"/>
        </w:rPr>
        <w:t>užpildytą pretendento anketą (pagal Aprašo 2 priedą) (pretendento anketa gali būti pildoma vietoje pateikiant dokumentus</w:t>
      </w:r>
      <w:r w:rsidRPr="00573DD6">
        <w:rPr>
          <w:spacing w:val="-2"/>
          <w:sz w:val="24"/>
        </w:rPr>
        <w:t xml:space="preserve"> </w:t>
      </w:r>
      <w:r w:rsidRPr="00573DD6">
        <w:rPr>
          <w:sz w:val="24"/>
        </w:rPr>
        <w:t>asmeniškai);</w:t>
      </w:r>
    </w:p>
    <w:p w:rsidR="00D13BED" w:rsidRPr="00573DD6" w:rsidRDefault="00D13BED" w:rsidP="00573DD6">
      <w:pPr>
        <w:tabs>
          <w:tab w:val="left" w:pos="1117"/>
        </w:tabs>
        <w:ind w:left="701" w:right="215"/>
        <w:jc w:val="both"/>
        <w:rPr>
          <w:sz w:val="24"/>
        </w:rPr>
      </w:pPr>
      <w:r>
        <w:rPr>
          <w:sz w:val="24"/>
        </w:rPr>
        <w:t xml:space="preserve">7.5. </w:t>
      </w:r>
      <w:r w:rsidRPr="00573DD6">
        <w:rPr>
          <w:sz w:val="24"/>
        </w:rPr>
        <w:t>savo privalumų sąrašą, nurodydamas dalykines savybes, išsilavinimą, patirtį, įgūdžius, kvalifikacijos kėlimą ir</w:t>
      </w:r>
      <w:r w:rsidRPr="00573DD6">
        <w:rPr>
          <w:spacing w:val="-3"/>
          <w:sz w:val="24"/>
        </w:rPr>
        <w:t xml:space="preserve"> </w:t>
      </w:r>
      <w:r w:rsidRPr="00573DD6">
        <w:rPr>
          <w:sz w:val="24"/>
        </w:rPr>
        <w:t>pan.;</w:t>
      </w:r>
    </w:p>
    <w:p w:rsidR="00D13BED" w:rsidRDefault="00D13BED" w:rsidP="00573DD6">
      <w:pPr>
        <w:tabs>
          <w:tab w:val="left" w:pos="1148"/>
        </w:tabs>
        <w:ind w:left="701" w:right="218"/>
        <w:jc w:val="both"/>
        <w:rPr>
          <w:sz w:val="24"/>
        </w:rPr>
      </w:pPr>
      <w:r>
        <w:rPr>
          <w:sz w:val="24"/>
        </w:rPr>
        <w:t xml:space="preserve">7.6. </w:t>
      </w:r>
      <w:r w:rsidRPr="00573DD6">
        <w:rPr>
          <w:sz w:val="24"/>
        </w:rPr>
        <w:t>valstybinio socialinio draudimo pažymėjimą arba pranešimą apie asmens socialinio draudimo numerį ir/arba kitus darbo patirtį patvirtinančius</w:t>
      </w:r>
      <w:r w:rsidRPr="00573DD6">
        <w:rPr>
          <w:spacing w:val="-1"/>
          <w:sz w:val="24"/>
        </w:rPr>
        <w:t xml:space="preserve"> </w:t>
      </w:r>
      <w:r w:rsidRPr="00573DD6">
        <w:rPr>
          <w:sz w:val="24"/>
        </w:rPr>
        <w:t>dokumentus</w:t>
      </w:r>
      <w:r>
        <w:rPr>
          <w:sz w:val="24"/>
        </w:rPr>
        <w:t>;</w:t>
      </w:r>
    </w:p>
    <w:p w:rsidR="00D13BED" w:rsidRPr="00573DD6" w:rsidRDefault="00D13BED" w:rsidP="003A7920">
      <w:pPr>
        <w:pStyle w:val="Header"/>
        <w:tabs>
          <w:tab w:val="clear" w:pos="4153"/>
          <w:tab w:val="left" w:pos="6885"/>
        </w:tabs>
        <w:ind w:left="221"/>
        <w:jc w:val="both"/>
      </w:pPr>
      <w:r>
        <w:t xml:space="preserve">        </w:t>
      </w:r>
      <w:r w:rsidRPr="003A7920">
        <w:t>7.7. gali pateikti b</w:t>
      </w:r>
      <w:r>
        <w:t>uvusių darbdavių rekomendacijas.</w:t>
      </w:r>
    </w:p>
    <w:p w:rsidR="00D13BED" w:rsidRPr="00573DD6" w:rsidRDefault="00D13BED" w:rsidP="00573DD6">
      <w:pPr>
        <w:tabs>
          <w:tab w:val="left" w:pos="904"/>
        </w:tabs>
        <w:ind w:left="-72" w:right="218"/>
        <w:jc w:val="both"/>
        <w:rPr>
          <w:sz w:val="24"/>
        </w:rPr>
      </w:pPr>
      <w:r>
        <w:rPr>
          <w:sz w:val="24"/>
        </w:rPr>
        <w:t xml:space="preserve">8. </w:t>
      </w:r>
      <w:r w:rsidRPr="00573DD6">
        <w:rPr>
          <w:sz w:val="24"/>
        </w:rPr>
        <w:t>Pretendentas gali pateikti dokumentus asmeniškai, elektroniniu paštu arba siųsti registruotu laišku.</w:t>
      </w:r>
    </w:p>
    <w:p w:rsidR="00D13BED" w:rsidRPr="00573DD6" w:rsidRDefault="00D13BED" w:rsidP="00573DD6">
      <w:pPr>
        <w:tabs>
          <w:tab w:val="left" w:pos="942"/>
        </w:tabs>
        <w:ind w:left="-72"/>
        <w:jc w:val="both"/>
        <w:rPr>
          <w:sz w:val="24"/>
        </w:rPr>
      </w:pPr>
      <w:r>
        <w:rPr>
          <w:sz w:val="24"/>
        </w:rPr>
        <w:t xml:space="preserve">9. </w:t>
      </w:r>
      <w:r w:rsidRPr="00573DD6">
        <w:rPr>
          <w:sz w:val="24"/>
        </w:rPr>
        <w:t>Pretendentai pristato dokumentus Mokyklos</w:t>
      </w:r>
      <w:r w:rsidRPr="00573DD6">
        <w:rPr>
          <w:spacing w:val="-1"/>
          <w:sz w:val="24"/>
        </w:rPr>
        <w:t xml:space="preserve"> </w:t>
      </w:r>
      <w:r w:rsidRPr="00573DD6">
        <w:rPr>
          <w:sz w:val="24"/>
        </w:rPr>
        <w:t>raštinėje.</w:t>
      </w:r>
    </w:p>
    <w:p w:rsidR="00D13BED" w:rsidRPr="00573DD6" w:rsidRDefault="00D13BED" w:rsidP="00573DD6">
      <w:pPr>
        <w:tabs>
          <w:tab w:val="left" w:pos="1031"/>
        </w:tabs>
        <w:ind w:left="-72" w:right="216"/>
        <w:jc w:val="both"/>
        <w:rPr>
          <w:sz w:val="24"/>
        </w:rPr>
      </w:pPr>
      <w:r>
        <w:rPr>
          <w:sz w:val="24"/>
        </w:rPr>
        <w:t xml:space="preserve">10. </w:t>
      </w:r>
      <w:r w:rsidRPr="00573DD6">
        <w:rPr>
          <w:sz w:val="24"/>
        </w:rPr>
        <w:t xml:space="preserve">Pretendentų prašymai registruojami pretendentų prašymų ir kitų pateiktų dokumentų registracijos žurnale, kuriame įrašomas pretendento vardas, pavardė, išvardijami pateikti dokumentai ir jų priėmimo data. Po registracijos pasirašo pretendentas ir dokumentus priėmęs asmuo. Pretendentų dokumentai priimami 14 </w:t>
      </w:r>
      <w:r w:rsidRPr="00573DD6">
        <w:rPr>
          <w:sz w:val="24"/>
          <w:szCs w:val="24"/>
        </w:rPr>
        <w:t>kalendorinių dienų</w:t>
      </w:r>
      <w:r w:rsidRPr="00573DD6">
        <w:rPr>
          <w:sz w:val="28"/>
        </w:rPr>
        <w:t xml:space="preserve"> </w:t>
      </w:r>
      <w:r w:rsidRPr="00573DD6">
        <w:rPr>
          <w:sz w:val="24"/>
        </w:rPr>
        <w:t>nuo konkurso paskelbimo, įskaitant konkurso paskelbimo</w:t>
      </w:r>
      <w:r w:rsidRPr="00573DD6">
        <w:rPr>
          <w:spacing w:val="-1"/>
          <w:sz w:val="24"/>
        </w:rPr>
        <w:t xml:space="preserve"> </w:t>
      </w:r>
      <w:r w:rsidRPr="00573DD6">
        <w:rPr>
          <w:sz w:val="24"/>
        </w:rPr>
        <w:t>dieną.</w:t>
      </w:r>
    </w:p>
    <w:p w:rsidR="00D13BED" w:rsidRPr="006B108A" w:rsidRDefault="00D13BED" w:rsidP="006B108A">
      <w:pPr>
        <w:tabs>
          <w:tab w:val="left" w:pos="988"/>
        </w:tabs>
        <w:ind w:left="-72" w:right="216"/>
        <w:jc w:val="both"/>
        <w:rPr>
          <w:sz w:val="24"/>
          <w:szCs w:val="24"/>
        </w:rPr>
      </w:pPr>
      <w:r w:rsidRPr="006B108A">
        <w:rPr>
          <w:sz w:val="24"/>
          <w:szCs w:val="24"/>
        </w:rPr>
        <w:t>11. Pretendentui, kuris atitinka konkurso skelbime nustatytus kvalifikacinius reikalavimus ir kuris neigiamai atsakė į pretendentų anketos 4-10 klausimus, pretendento dokumentus priimantis asmuo per</w:t>
      </w:r>
      <w:r>
        <w:rPr>
          <w:sz w:val="24"/>
          <w:szCs w:val="24"/>
        </w:rPr>
        <w:t xml:space="preserve"> 3 darbo dienas</w:t>
      </w:r>
      <w:r w:rsidRPr="006B108A">
        <w:rPr>
          <w:sz w:val="24"/>
          <w:szCs w:val="24"/>
        </w:rPr>
        <w:t xml:space="preserve"> parengia pranešimą apie dalyvavimą pretendentų atrankoje, nurodydamas jos datą, vietą ir laiką. Pranešimas išsiunčiamas prašyme nurodytu</w:t>
      </w:r>
      <w:r w:rsidRPr="006B108A">
        <w:rPr>
          <w:spacing w:val="-2"/>
          <w:sz w:val="24"/>
          <w:szCs w:val="24"/>
        </w:rPr>
        <w:t xml:space="preserve"> </w:t>
      </w:r>
      <w:r w:rsidRPr="006B108A">
        <w:rPr>
          <w:sz w:val="24"/>
          <w:szCs w:val="24"/>
        </w:rPr>
        <w:t>būdu.</w:t>
      </w:r>
    </w:p>
    <w:p w:rsidR="00D13BED" w:rsidRPr="006B108A" w:rsidRDefault="00D13BED" w:rsidP="006B108A">
      <w:pPr>
        <w:tabs>
          <w:tab w:val="left" w:pos="988"/>
        </w:tabs>
        <w:ind w:left="-72" w:right="216"/>
        <w:jc w:val="both"/>
        <w:rPr>
          <w:sz w:val="24"/>
          <w:szCs w:val="24"/>
        </w:rPr>
      </w:pPr>
      <w:r w:rsidRPr="006B108A">
        <w:rPr>
          <w:sz w:val="24"/>
          <w:szCs w:val="24"/>
        </w:rPr>
        <w:t xml:space="preserve">12. Pretendentui, kuris neatitinka konkurso skelbime nustatytus kvalifikacinius reikalavimus ir kuris teigiamai atsakė į pretendentų anketos 4-10 klausimus, pretendento dokumentus priimantis asmuo </w:t>
      </w:r>
      <w:r>
        <w:rPr>
          <w:sz w:val="24"/>
          <w:szCs w:val="24"/>
        </w:rPr>
        <w:t xml:space="preserve">per 3 darbo dienas </w:t>
      </w:r>
      <w:r w:rsidRPr="006B108A">
        <w:rPr>
          <w:sz w:val="24"/>
          <w:szCs w:val="24"/>
        </w:rPr>
        <w:t>parengia pranešimą dėl pateiktų dokumentų neatitikimo nustatytiems reikalavimam, nurodydamas priežastis, kodėl jam neleidžiama dalyvauti konkurse. Pranešimas išsiunčiamas prašyme nurodytu būdu.</w:t>
      </w:r>
    </w:p>
    <w:p w:rsidR="00D13BED" w:rsidRPr="006B108A" w:rsidRDefault="00D13BED" w:rsidP="001D63B7">
      <w:pPr>
        <w:tabs>
          <w:tab w:val="left" w:pos="942"/>
        </w:tabs>
        <w:ind w:left="-72" w:right="219"/>
        <w:jc w:val="both"/>
        <w:rPr>
          <w:sz w:val="24"/>
          <w:szCs w:val="24"/>
        </w:rPr>
      </w:pPr>
      <w:r w:rsidRPr="006B108A">
        <w:rPr>
          <w:sz w:val="24"/>
          <w:szCs w:val="24"/>
        </w:rPr>
        <w:t>13. Pretendentas, pateikdamas dokumentus asmeniškai, su šių nuostatų 11 ir 12 punktuose</w:t>
      </w:r>
      <w:r w:rsidRPr="006B108A">
        <w:rPr>
          <w:spacing w:val="44"/>
          <w:sz w:val="24"/>
          <w:szCs w:val="24"/>
        </w:rPr>
        <w:t xml:space="preserve"> </w:t>
      </w:r>
      <w:r w:rsidRPr="006B108A">
        <w:rPr>
          <w:sz w:val="24"/>
          <w:szCs w:val="24"/>
        </w:rPr>
        <w:t>nurodyta informacija gali būti supažindintas Mokykloje.</w:t>
      </w:r>
    </w:p>
    <w:p w:rsidR="00D13BED" w:rsidRDefault="00D13BED">
      <w:pPr>
        <w:jc w:val="both"/>
        <w:rPr>
          <w:sz w:val="24"/>
        </w:rPr>
        <w:sectPr w:rsidR="00D13BED">
          <w:pgSz w:w="11900" w:h="16840"/>
          <w:pgMar w:top="880" w:right="340" w:bottom="280" w:left="1480" w:header="567" w:footer="567" w:gutter="0"/>
          <w:cols w:space="1296"/>
        </w:sectPr>
      </w:pPr>
    </w:p>
    <w:p w:rsidR="00D13BED" w:rsidRDefault="00D13BED" w:rsidP="0068376B">
      <w:pPr>
        <w:pStyle w:val="Heading2"/>
        <w:tabs>
          <w:tab w:val="left" w:pos="4624"/>
        </w:tabs>
        <w:spacing w:before="73"/>
        <w:ind w:left="4623" w:right="1"/>
      </w:pPr>
      <w:r>
        <w:t>V SKYRIUS</w:t>
      </w:r>
    </w:p>
    <w:p w:rsidR="00D13BED" w:rsidRDefault="00D13BED">
      <w:pPr>
        <w:ind w:left="137" w:right="137"/>
        <w:jc w:val="center"/>
        <w:rPr>
          <w:b/>
          <w:sz w:val="24"/>
        </w:rPr>
      </w:pPr>
      <w:r>
        <w:rPr>
          <w:b/>
          <w:sz w:val="24"/>
        </w:rPr>
        <w:t>KOMISIJOS SUDARYMAS IR PRETENDENTŲ ATRANKA</w:t>
      </w:r>
    </w:p>
    <w:p w:rsidR="00D13BED" w:rsidRDefault="00D13BED">
      <w:pPr>
        <w:pStyle w:val="BodyText"/>
        <w:spacing w:before="7"/>
        <w:rPr>
          <w:b/>
          <w:sz w:val="23"/>
        </w:rPr>
      </w:pPr>
    </w:p>
    <w:p w:rsidR="00D13BED" w:rsidRPr="0069173F" w:rsidRDefault="00D13BED" w:rsidP="0069173F">
      <w:pPr>
        <w:tabs>
          <w:tab w:val="left" w:pos="1120"/>
        </w:tabs>
        <w:ind w:left="-72" w:right="218"/>
        <w:jc w:val="both"/>
        <w:rPr>
          <w:sz w:val="24"/>
        </w:rPr>
      </w:pPr>
      <w:r>
        <w:rPr>
          <w:sz w:val="24"/>
        </w:rPr>
        <w:t xml:space="preserve">14. </w:t>
      </w:r>
      <w:r w:rsidRPr="0069173F">
        <w:rPr>
          <w:sz w:val="24"/>
        </w:rPr>
        <w:t>Jeigu bent vienam pretendentui išsiunčiamas arba įteikiamas šių nuostatų 1</w:t>
      </w:r>
      <w:r>
        <w:rPr>
          <w:sz w:val="24"/>
        </w:rPr>
        <w:t>1</w:t>
      </w:r>
      <w:r w:rsidRPr="0069173F">
        <w:rPr>
          <w:sz w:val="24"/>
        </w:rPr>
        <w:t xml:space="preserve"> arba 1</w:t>
      </w:r>
      <w:r>
        <w:rPr>
          <w:sz w:val="24"/>
        </w:rPr>
        <w:t>2</w:t>
      </w:r>
      <w:r w:rsidRPr="0069173F">
        <w:rPr>
          <w:sz w:val="24"/>
        </w:rPr>
        <w:t xml:space="preserve"> punktuose nurodytas pranešimas apie leidimą dalyvauti pretendentų atrankoje, ne vėliau kaip </w:t>
      </w:r>
      <w:r>
        <w:rPr>
          <w:sz w:val="24"/>
        </w:rPr>
        <w:t>per 30 kalendorinių dienų</w:t>
      </w:r>
      <w:r w:rsidRPr="0069173F">
        <w:rPr>
          <w:sz w:val="24"/>
        </w:rPr>
        <w:t xml:space="preserve"> iki konkurso sudaroma konkurso</w:t>
      </w:r>
      <w:r w:rsidRPr="0069173F">
        <w:rPr>
          <w:spacing w:val="-2"/>
          <w:sz w:val="24"/>
        </w:rPr>
        <w:t xml:space="preserve"> </w:t>
      </w:r>
      <w:r w:rsidRPr="0069173F">
        <w:rPr>
          <w:sz w:val="24"/>
        </w:rPr>
        <w:t>komisija.</w:t>
      </w:r>
      <w:r>
        <w:rPr>
          <w:sz w:val="24"/>
        </w:rPr>
        <w:t xml:space="preserve"> Ne vėliau kaip per 14 kalendorinių dienų nuo kmisijos sudarymo turi įvykti konkursas (atranka).</w:t>
      </w:r>
    </w:p>
    <w:p w:rsidR="00D13BED" w:rsidRPr="0069173F" w:rsidRDefault="00D13BED" w:rsidP="0069173F">
      <w:pPr>
        <w:tabs>
          <w:tab w:val="left" w:pos="1074"/>
        </w:tabs>
        <w:ind w:left="-72" w:right="215"/>
        <w:jc w:val="both"/>
        <w:rPr>
          <w:sz w:val="24"/>
        </w:rPr>
      </w:pPr>
      <w:r>
        <w:rPr>
          <w:sz w:val="24"/>
        </w:rPr>
        <w:t>15. Komisijos narių negali būti mažiau kaip trys</w:t>
      </w:r>
      <w:r w:rsidRPr="0069173F">
        <w:rPr>
          <w:sz w:val="24"/>
        </w:rPr>
        <w:t>. Komisija sudaroma Mokyklos direktoriaus įsakymu, kuriame nurodomi: komisijos pirmininkas, komisijos nariai ir komisijos sekretorius. Komisijos sekretorius nėra komisijos narys. Į komisijos sudėtį turi būti įrašytas tiesioginis būsimo darbuotojo vadovas. Komisijos narys gali būti pakeistas ir pretendentų atrankos</w:t>
      </w:r>
      <w:r w:rsidRPr="0069173F">
        <w:rPr>
          <w:spacing w:val="-5"/>
          <w:sz w:val="24"/>
        </w:rPr>
        <w:t xml:space="preserve"> </w:t>
      </w:r>
      <w:r w:rsidRPr="0069173F">
        <w:rPr>
          <w:sz w:val="24"/>
        </w:rPr>
        <w:t>dieną.</w:t>
      </w:r>
    </w:p>
    <w:p w:rsidR="00D13BED" w:rsidRPr="0069173F" w:rsidRDefault="00D13BED" w:rsidP="0069173F">
      <w:pPr>
        <w:tabs>
          <w:tab w:val="left" w:pos="992"/>
        </w:tabs>
        <w:ind w:left="-72" w:right="216"/>
        <w:jc w:val="both"/>
        <w:rPr>
          <w:sz w:val="24"/>
        </w:rPr>
      </w:pPr>
      <w:r>
        <w:rPr>
          <w:sz w:val="24"/>
        </w:rPr>
        <w:t xml:space="preserve">16. </w:t>
      </w:r>
      <w:r w:rsidRPr="0069173F">
        <w:rPr>
          <w:sz w:val="24"/>
        </w:rPr>
        <w:t>Komisijos nariai su pretendentų pateiktais dokumentais susipažįsta ne vėliau kaip likus vienai darbo dienai iki konkurso. Komisijos darbe turi dalyvauti visi jos nariai. Kai konkurso komisijos darbe dėl svarbių priežasčių negali dalyvauti kuris nors jos narys, ši komisija gali dirbti, jeigu jos darbe dalyvauja daugiau kaip pusė komisijos narių. Kai konkurso komisijos darbe dėl svarbių priežasčių negali dalyvauti jos pirmininkas, šią komisiją sudaręs asmuo raštu paveda kitam konkurso komisijos nariui atlikti komisijos pirmininko</w:t>
      </w:r>
      <w:r w:rsidRPr="0069173F">
        <w:rPr>
          <w:spacing w:val="-2"/>
          <w:sz w:val="24"/>
        </w:rPr>
        <w:t xml:space="preserve"> </w:t>
      </w:r>
      <w:r w:rsidRPr="0069173F">
        <w:rPr>
          <w:sz w:val="24"/>
        </w:rPr>
        <w:t>funkcijas.</w:t>
      </w:r>
    </w:p>
    <w:p w:rsidR="00D13BED" w:rsidRPr="0069173F" w:rsidRDefault="00D13BED" w:rsidP="0069173F">
      <w:pPr>
        <w:tabs>
          <w:tab w:val="left" w:pos="952"/>
        </w:tabs>
        <w:ind w:left="-72" w:right="215"/>
        <w:jc w:val="both"/>
        <w:rPr>
          <w:sz w:val="24"/>
        </w:rPr>
      </w:pPr>
      <w:r>
        <w:rPr>
          <w:sz w:val="24"/>
        </w:rPr>
        <w:t xml:space="preserve">17. </w:t>
      </w:r>
      <w:r w:rsidRPr="0069173F">
        <w:rPr>
          <w:sz w:val="24"/>
        </w:rPr>
        <w:t>Pretendentai, atvykdami į konkursą, privalo turėti asmens tapatybę patvirtinantį dokumentą. Pretendentai gali pateikti kitą asmens tapatybę patvirtinantį dokumentą, nei tą, kurio kopija pateikta pretendentų dokumentus priimančiam</w:t>
      </w:r>
      <w:r w:rsidRPr="0069173F">
        <w:rPr>
          <w:spacing w:val="1"/>
          <w:sz w:val="24"/>
        </w:rPr>
        <w:t xml:space="preserve"> </w:t>
      </w:r>
      <w:r w:rsidRPr="0069173F">
        <w:rPr>
          <w:sz w:val="24"/>
        </w:rPr>
        <w:t>asmeniui.</w:t>
      </w:r>
    </w:p>
    <w:p w:rsidR="00D13BED" w:rsidRPr="0069173F" w:rsidRDefault="00D13BED" w:rsidP="0069173F">
      <w:pPr>
        <w:tabs>
          <w:tab w:val="left" w:pos="1040"/>
        </w:tabs>
        <w:ind w:left="-72" w:right="216"/>
        <w:jc w:val="both"/>
        <w:rPr>
          <w:sz w:val="24"/>
        </w:rPr>
      </w:pPr>
      <w:r>
        <w:rPr>
          <w:sz w:val="24"/>
        </w:rPr>
        <w:t xml:space="preserve">18. </w:t>
      </w:r>
      <w:r w:rsidRPr="0069173F">
        <w:rPr>
          <w:sz w:val="24"/>
        </w:rPr>
        <w:t>Pokalbio metu tikrinamas pretendentų gebėjimas vykdyti pareigybės, dėl kurios vyksta konkursas, pareiginiuose nuostatuose nustatytas funkcijas, taip pat teisės aktų išmanymas, motyvacija eiti siekiamas pareigas, sugebėjimas bendrauti ir pan. Vertinama pretendento profesinė patirtis, dalykinės savybės, tam tikri įgūdžiai (pvz., užsienio kalbos mokėjimas, mokėjimas naudotis kompiuteriu ir kt.) Pretendentui pateikus dokumentus apie atitinkamų įgūdžių įgijimą, šie įgūdžiai gali būti</w:t>
      </w:r>
      <w:r w:rsidRPr="0069173F">
        <w:rPr>
          <w:spacing w:val="-8"/>
          <w:sz w:val="24"/>
        </w:rPr>
        <w:t xml:space="preserve"> </w:t>
      </w:r>
      <w:r w:rsidRPr="0069173F">
        <w:rPr>
          <w:sz w:val="24"/>
        </w:rPr>
        <w:t>netikrinami.</w:t>
      </w:r>
    </w:p>
    <w:p w:rsidR="00D13BED" w:rsidRPr="0069173F" w:rsidRDefault="00D13BED" w:rsidP="0069173F">
      <w:pPr>
        <w:tabs>
          <w:tab w:val="left" w:pos="961"/>
        </w:tabs>
        <w:ind w:left="-72" w:right="215"/>
        <w:jc w:val="both"/>
        <w:rPr>
          <w:sz w:val="24"/>
        </w:rPr>
      </w:pPr>
      <w:r>
        <w:rPr>
          <w:sz w:val="24"/>
        </w:rPr>
        <w:t xml:space="preserve">19. </w:t>
      </w:r>
      <w:r w:rsidRPr="0069173F">
        <w:rPr>
          <w:sz w:val="24"/>
        </w:rPr>
        <w:t>Pokalbis vykdomas individualiai, kitiems pretendentams nedalyvaujant. Pokalbio metu kiekvienas komisijos narys pateikia vienodus klausimus visiems pretendentams. Pretendentams gali būti užduodami jų atsakymus patikslinantys</w:t>
      </w:r>
      <w:r w:rsidRPr="0069173F">
        <w:rPr>
          <w:spacing w:val="-1"/>
          <w:sz w:val="24"/>
        </w:rPr>
        <w:t xml:space="preserve"> </w:t>
      </w:r>
      <w:r w:rsidRPr="0069173F">
        <w:rPr>
          <w:sz w:val="24"/>
        </w:rPr>
        <w:t>klausimai.</w:t>
      </w:r>
    </w:p>
    <w:p w:rsidR="00D13BED" w:rsidRPr="0069173F" w:rsidRDefault="00D13BED" w:rsidP="0069173F">
      <w:pPr>
        <w:tabs>
          <w:tab w:val="left" w:pos="959"/>
        </w:tabs>
        <w:ind w:left="-72" w:right="218"/>
        <w:jc w:val="both"/>
        <w:rPr>
          <w:sz w:val="24"/>
        </w:rPr>
      </w:pPr>
      <w:r>
        <w:rPr>
          <w:sz w:val="24"/>
        </w:rPr>
        <w:t xml:space="preserve">20. </w:t>
      </w:r>
      <w:r w:rsidRPr="0069173F">
        <w:rPr>
          <w:sz w:val="24"/>
        </w:rPr>
        <w:t>Komisijos pirmininkas ir komisijos nariai vertina atrankoje dalyvaujančių pretendentų atsakymus nuo 1 iki 10 balų. Blogiausias įvertinimas yra 1 balas, geriausias – 10 balų. Komisijos nariai pildo pretendentų vertinimo lentelę. Pretendento surinkti balai apskaičiuojami taip: pretendentui paskirti balai sudedami ir padalijami iš komisijos narių</w:t>
      </w:r>
      <w:r w:rsidRPr="0069173F">
        <w:rPr>
          <w:spacing w:val="-4"/>
          <w:sz w:val="24"/>
        </w:rPr>
        <w:t xml:space="preserve"> </w:t>
      </w:r>
      <w:r w:rsidRPr="0069173F">
        <w:rPr>
          <w:sz w:val="24"/>
        </w:rPr>
        <w:t>skaičiaus.</w:t>
      </w:r>
    </w:p>
    <w:p w:rsidR="00D13BED" w:rsidRPr="0069173F" w:rsidRDefault="00D13BED" w:rsidP="0069173F">
      <w:pPr>
        <w:tabs>
          <w:tab w:val="left" w:pos="882"/>
        </w:tabs>
        <w:ind w:left="-72"/>
        <w:jc w:val="both"/>
        <w:rPr>
          <w:sz w:val="24"/>
        </w:rPr>
      </w:pPr>
      <w:r>
        <w:rPr>
          <w:sz w:val="24"/>
        </w:rPr>
        <w:t xml:space="preserve">21. </w:t>
      </w:r>
      <w:r w:rsidRPr="0069173F">
        <w:rPr>
          <w:sz w:val="24"/>
        </w:rPr>
        <w:t>Pretendentas, surinkęs mažiau kaip 6 balus, laikomas nepraėjusiu pretendentų</w:t>
      </w:r>
      <w:r w:rsidRPr="0069173F">
        <w:rPr>
          <w:spacing w:val="-7"/>
          <w:sz w:val="24"/>
        </w:rPr>
        <w:t xml:space="preserve"> </w:t>
      </w:r>
      <w:r w:rsidRPr="0069173F">
        <w:rPr>
          <w:sz w:val="24"/>
        </w:rPr>
        <w:t>atrankos.</w:t>
      </w:r>
    </w:p>
    <w:p w:rsidR="00D13BED" w:rsidRPr="0069173F" w:rsidRDefault="00D13BED" w:rsidP="0069173F">
      <w:pPr>
        <w:tabs>
          <w:tab w:val="left" w:pos="884"/>
        </w:tabs>
        <w:ind w:left="-72" w:right="219"/>
        <w:jc w:val="both"/>
        <w:rPr>
          <w:sz w:val="24"/>
        </w:rPr>
      </w:pPr>
      <w:r>
        <w:rPr>
          <w:sz w:val="24"/>
        </w:rPr>
        <w:t xml:space="preserve">22. </w:t>
      </w:r>
      <w:r w:rsidRPr="0069173F">
        <w:rPr>
          <w:sz w:val="24"/>
        </w:rPr>
        <w:t>Jeigu keli pretendentai surinko vienodą didžiausią balų skaičių (bet ne mažesnį kaip 6 balus), papildomo pokalbio metu vertinami šių pretendentų privalumai, nurodyti jų pateiktuose privalumų sąrašuose. Pokalbis organizuojamas ir vertinamas taip, kaip nurodyta šių nuostatų 2</w:t>
      </w:r>
      <w:r>
        <w:rPr>
          <w:sz w:val="24"/>
        </w:rPr>
        <w:t>0</w:t>
      </w:r>
      <w:r w:rsidRPr="0069173F">
        <w:rPr>
          <w:sz w:val="24"/>
        </w:rPr>
        <w:t xml:space="preserve"> ir 2</w:t>
      </w:r>
      <w:r>
        <w:rPr>
          <w:sz w:val="24"/>
        </w:rPr>
        <w:t>1</w:t>
      </w:r>
      <w:r w:rsidRPr="0069173F">
        <w:rPr>
          <w:sz w:val="24"/>
        </w:rPr>
        <w:t xml:space="preserve"> punktuose. Komisijos nariai pildo pretendentų privalumų vertinimo</w:t>
      </w:r>
      <w:r w:rsidRPr="0069173F">
        <w:rPr>
          <w:spacing w:val="-2"/>
          <w:sz w:val="24"/>
        </w:rPr>
        <w:t xml:space="preserve"> </w:t>
      </w:r>
      <w:r w:rsidRPr="0069173F">
        <w:rPr>
          <w:sz w:val="24"/>
        </w:rPr>
        <w:t>lentelę.</w:t>
      </w:r>
    </w:p>
    <w:p w:rsidR="00D13BED" w:rsidRPr="0069173F" w:rsidRDefault="00D13BED" w:rsidP="0069173F">
      <w:pPr>
        <w:tabs>
          <w:tab w:val="left" w:pos="832"/>
        </w:tabs>
        <w:ind w:left="-72" w:right="216"/>
        <w:jc w:val="both"/>
        <w:rPr>
          <w:sz w:val="24"/>
        </w:rPr>
      </w:pPr>
      <w:r>
        <w:rPr>
          <w:sz w:val="24"/>
        </w:rPr>
        <w:t xml:space="preserve">23. </w:t>
      </w:r>
      <w:r w:rsidRPr="0069173F">
        <w:rPr>
          <w:sz w:val="24"/>
        </w:rPr>
        <w:t>Konkursas pradedamas pretendentams praneštu laiku. Konkursas pradedamas ir baigiamas tą pačią dieną. Konkurso rezultatai įforminami protokolu (pagal Aprašo 4 priedą). Protokolą pasirašo visi komisijos darbe dalyvavę nariai ir komisijos sekretorius. Laimėjęs konkursą pretendentas pasirašo konkurso protokole, kad sutinka eiti konkurse laimėtas pareigas. Su konkurso rezultatais atrankoje dalyvavę pretendentai supažindinami pasirašytinai. Jeigu konkursą laimėjęs pretendentas nepasirašo darbo sutarties ir atsisako eiti pareigas, į jas gali būti skiriamas antrasis (kitas iš eilės pagal konkurso rezultatus ir taip toliau) atranką praėjęs ir daugiausiai balų surinkęs</w:t>
      </w:r>
      <w:r w:rsidRPr="0069173F">
        <w:rPr>
          <w:spacing w:val="-13"/>
          <w:sz w:val="24"/>
        </w:rPr>
        <w:t xml:space="preserve"> </w:t>
      </w:r>
      <w:r w:rsidRPr="0069173F">
        <w:rPr>
          <w:sz w:val="24"/>
        </w:rPr>
        <w:t>pretendentas.</w:t>
      </w:r>
    </w:p>
    <w:p w:rsidR="00D13BED" w:rsidRDefault="00D13BED" w:rsidP="0069173F">
      <w:pPr>
        <w:tabs>
          <w:tab w:val="left" w:pos="827"/>
        </w:tabs>
        <w:ind w:left="-72" w:right="217"/>
        <w:jc w:val="both"/>
        <w:rPr>
          <w:sz w:val="24"/>
        </w:rPr>
      </w:pPr>
      <w:r>
        <w:rPr>
          <w:sz w:val="24"/>
        </w:rPr>
        <w:t xml:space="preserve">24. </w:t>
      </w:r>
      <w:r w:rsidRPr="0069173F">
        <w:rPr>
          <w:sz w:val="24"/>
        </w:rPr>
        <w:t>Konkursas laikomas įvykusiu, jeigu jame dalyvavo nors vienas pretendentas ir jis surinko 6 ir daugiau</w:t>
      </w:r>
      <w:r w:rsidRPr="0069173F">
        <w:rPr>
          <w:spacing w:val="-1"/>
          <w:sz w:val="24"/>
        </w:rPr>
        <w:t xml:space="preserve"> </w:t>
      </w:r>
      <w:r w:rsidRPr="0069173F">
        <w:rPr>
          <w:sz w:val="24"/>
        </w:rPr>
        <w:t>balų.</w:t>
      </w:r>
    </w:p>
    <w:p w:rsidR="00D13BED" w:rsidRDefault="00D13BED" w:rsidP="0069173F">
      <w:pPr>
        <w:tabs>
          <w:tab w:val="left" w:pos="827"/>
        </w:tabs>
        <w:ind w:left="-72" w:right="217"/>
        <w:jc w:val="both"/>
        <w:rPr>
          <w:sz w:val="24"/>
          <w:szCs w:val="24"/>
        </w:rPr>
      </w:pPr>
      <w:r w:rsidRPr="002362C4">
        <w:rPr>
          <w:sz w:val="24"/>
          <w:szCs w:val="24"/>
        </w:rPr>
        <w:t>2</w:t>
      </w:r>
      <w:r>
        <w:rPr>
          <w:sz w:val="24"/>
          <w:szCs w:val="24"/>
        </w:rPr>
        <w:t>5</w:t>
      </w:r>
      <w:r w:rsidRPr="002362C4">
        <w:rPr>
          <w:sz w:val="24"/>
          <w:szCs w:val="24"/>
        </w:rPr>
        <w:t>. Sprendimas priimti į pareigybę konkursą laimėjusį pretendentą arba nepriimti jo į pareigybę priimamas per 2 darbo dienas po to, kai konkursą laimėjusį pretendentą į pareigybę priimantis asmuo gauna kompetentingos valstybės institucijos informaciją apie pretendentą, siekiantį užimti pareigybę. Priėmimo į pareigybę data nustatoma konkursą laimėjusio pretendento ir konkursą laimėjusį pretendentą į pareigybę priimančio asmens susitarimu.</w:t>
      </w:r>
    </w:p>
    <w:p w:rsidR="00D13BED" w:rsidRDefault="00D13BED" w:rsidP="0069173F">
      <w:pPr>
        <w:tabs>
          <w:tab w:val="left" w:pos="827"/>
        </w:tabs>
        <w:ind w:left="-72" w:right="217"/>
        <w:jc w:val="both"/>
        <w:rPr>
          <w:sz w:val="24"/>
          <w:szCs w:val="24"/>
        </w:rPr>
      </w:pPr>
    </w:p>
    <w:p w:rsidR="00D13BED" w:rsidRDefault="00D13BED" w:rsidP="0069173F">
      <w:pPr>
        <w:tabs>
          <w:tab w:val="left" w:pos="827"/>
        </w:tabs>
        <w:ind w:left="-72" w:right="217"/>
        <w:jc w:val="both"/>
        <w:rPr>
          <w:sz w:val="24"/>
          <w:szCs w:val="24"/>
        </w:rPr>
      </w:pPr>
    </w:p>
    <w:p w:rsidR="00D13BED" w:rsidRDefault="00D13BED" w:rsidP="0069173F">
      <w:pPr>
        <w:tabs>
          <w:tab w:val="left" w:pos="827"/>
        </w:tabs>
        <w:ind w:left="-72" w:right="217"/>
        <w:jc w:val="both"/>
        <w:rPr>
          <w:sz w:val="24"/>
          <w:szCs w:val="24"/>
        </w:rPr>
      </w:pPr>
    </w:p>
    <w:p w:rsidR="00D13BED" w:rsidRDefault="00D13BED" w:rsidP="0069173F">
      <w:pPr>
        <w:tabs>
          <w:tab w:val="left" w:pos="827"/>
        </w:tabs>
        <w:ind w:left="-72" w:right="217"/>
        <w:jc w:val="both"/>
        <w:rPr>
          <w:sz w:val="24"/>
          <w:szCs w:val="24"/>
        </w:rPr>
      </w:pPr>
    </w:p>
    <w:p w:rsidR="00D13BED" w:rsidRPr="002362C4" w:rsidRDefault="00D13BED" w:rsidP="0069173F">
      <w:pPr>
        <w:tabs>
          <w:tab w:val="left" w:pos="827"/>
        </w:tabs>
        <w:ind w:left="-72" w:right="217"/>
        <w:jc w:val="both"/>
        <w:rPr>
          <w:sz w:val="24"/>
          <w:szCs w:val="24"/>
        </w:rPr>
      </w:pPr>
    </w:p>
    <w:p w:rsidR="00D13BED" w:rsidRDefault="00D13BED">
      <w:pPr>
        <w:pStyle w:val="Heading2"/>
        <w:numPr>
          <w:ilvl w:val="0"/>
          <w:numId w:val="5"/>
        </w:numPr>
        <w:tabs>
          <w:tab w:val="left" w:pos="4669"/>
        </w:tabs>
        <w:spacing w:before="5"/>
        <w:ind w:left="3348" w:right="3346" w:firstLine="993"/>
      </w:pPr>
      <w:r>
        <w:t>SKYRIUS BAIGIAMOSIOS</w:t>
      </w:r>
      <w:r>
        <w:rPr>
          <w:spacing w:val="-7"/>
        </w:rPr>
        <w:t xml:space="preserve"> </w:t>
      </w:r>
      <w:r>
        <w:t>NUOSTATOS</w:t>
      </w:r>
    </w:p>
    <w:p w:rsidR="00D13BED" w:rsidRDefault="00D13BED" w:rsidP="0000284D">
      <w:pPr>
        <w:tabs>
          <w:tab w:val="left" w:pos="822"/>
        </w:tabs>
        <w:ind w:hanging="221"/>
        <w:rPr>
          <w:sz w:val="24"/>
        </w:rPr>
      </w:pPr>
    </w:p>
    <w:p w:rsidR="00D13BED" w:rsidRPr="0000284D" w:rsidRDefault="00D13BED" w:rsidP="0000284D">
      <w:pPr>
        <w:tabs>
          <w:tab w:val="left" w:pos="822"/>
        </w:tabs>
        <w:ind w:hanging="221"/>
        <w:jc w:val="both"/>
        <w:rPr>
          <w:sz w:val="24"/>
        </w:rPr>
      </w:pPr>
      <w:r w:rsidRPr="0000284D">
        <w:rPr>
          <w:sz w:val="24"/>
        </w:rPr>
        <w:t>26. Konkursas laikomas neįvykęs,</w:t>
      </w:r>
      <w:r w:rsidRPr="0000284D">
        <w:rPr>
          <w:spacing w:val="-1"/>
          <w:sz w:val="24"/>
        </w:rPr>
        <w:t xml:space="preserve"> </w:t>
      </w:r>
      <w:r w:rsidRPr="0000284D">
        <w:rPr>
          <w:sz w:val="24"/>
        </w:rPr>
        <w:t>jeigu:</w:t>
      </w:r>
    </w:p>
    <w:p w:rsidR="00D13BED" w:rsidRDefault="00D13BED" w:rsidP="0000284D">
      <w:pPr>
        <w:pStyle w:val="ListParagraph"/>
        <w:tabs>
          <w:tab w:val="left" w:pos="1069"/>
        </w:tabs>
        <w:ind w:left="461" w:right="220" w:firstLine="0"/>
        <w:jc w:val="both"/>
        <w:rPr>
          <w:sz w:val="24"/>
        </w:rPr>
      </w:pPr>
      <w:r>
        <w:rPr>
          <w:sz w:val="24"/>
        </w:rPr>
        <w:t>26.1. paskelbus konkursą nė vienas pretendentas nepateikė šių nuostatų 7 punkte nurodytų dokumentų;</w:t>
      </w:r>
    </w:p>
    <w:p w:rsidR="00D13BED" w:rsidRDefault="00D13BED" w:rsidP="0000284D">
      <w:pPr>
        <w:pStyle w:val="ListParagraph"/>
        <w:tabs>
          <w:tab w:val="left" w:pos="1009"/>
        </w:tabs>
        <w:ind w:left="461" w:right="219" w:firstLine="0"/>
        <w:jc w:val="both"/>
        <w:rPr>
          <w:sz w:val="24"/>
        </w:rPr>
      </w:pPr>
      <w:r>
        <w:rPr>
          <w:sz w:val="24"/>
        </w:rPr>
        <w:t>26.2. šių nuostatų 11 ir 12 punktuose nurodyti pranešimai apie dalyvavimą pretendentų atrankoje neišsiųsti/neįteikti nė vienam</w:t>
      </w:r>
      <w:r>
        <w:rPr>
          <w:spacing w:val="-2"/>
          <w:sz w:val="24"/>
        </w:rPr>
        <w:t xml:space="preserve"> </w:t>
      </w:r>
      <w:r>
        <w:rPr>
          <w:sz w:val="24"/>
        </w:rPr>
        <w:t>pretendentui;</w:t>
      </w:r>
    </w:p>
    <w:p w:rsidR="00D13BED" w:rsidRPr="0000284D" w:rsidRDefault="00D13BED" w:rsidP="0000284D">
      <w:pPr>
        <w:tabs>
          <w:tab w:val="left" w:pos="1002"/>
        </w:tabs>
        <w:jc w:val="both"/>
        <w:rPr>
          <w:sz w:val="24"/>
        </w:rPr>
      </w:pPr>
      <w:r>
        <w:rPr>
          <w:sz w:val="24"/>
        </w:rPr>
        <w:t xml:space="preserve">        26.3. </w:t>
      </w:r>
      <w:r w:rsidRPr="0000284D">
        <w:rPr>
          <w:sz w:val="24"/>
        </w:rPr>
        <w:t>nė vienas pretendentas nepraėjo pretendentų</w:t>
      </w:r>
      <w:r w:rsidRPr="0000284D">
        <w:rPr>
          <w:spacing w:val="-2"/>
          <w:sz w:val="24"/>
        </w:rPr>
        <w:t xml:space="preserve"> </w:t>
      </w:r>
      <w:r w:rsidRPr="0000284D">
        <w:rPr>
          <w:sz w:val="24"/>
        </w:rPr>
        <w:t>atrankos;</w:t>
      </w:r>
    </w:p>
    <w:p w:rsidR="00D13BED" w:rsidRDefault="00D13BED" w:rsidP="0000284D">
      <w:pPr>
        <w:tabs>
          <w:tab w:val="left" w:pos="822"/>
        </w:tabs>
        <w:ind w:hanging="221"/>
        <w:jc w:val="both"/>
        <w:rPr>
          <w:sz w:val="24"/>
        </w:rPr>
      </w:pPr>
      <w:r>
        <w:rPr>
          <w:sz w:val="24"/>
        </w:rPr>
        <w:t xml:space="preserve">27. </w:t>
      </w:r>
      <w:r w:rsidRPr="0000284D">
        <w:rPr>
          <w:sz w:val="24"/>
        </w:rPr>
        <w:t>Konkursui neįvykus, konkursas nuostatų nustatyta tvarka skelbiamas iš</w:t>
      </w:r>
      <w:r w:rsidRPr="0000284D">
        <w:rPr>
          <w:spacing w:val="-5"/>
          <w:sz w:val="24"/>
        </w:rPr>
        <w:t xml:space="preserve"> </w:t>
      </w:r>
      <w:r w:rsidRPr="0000284D">
        <w:rPr>
          <w:sz w:val="24"/>
        </w:rPr>
        <w:t>naujo.</w:t>
      </w:r>
    </w:p>
    <w:p w:rsidR="00D13BED" w:rsidRPr="0000284D" w:rsidRDefault="00D13BED" w:rsidP="0000284D">
      <w:pPr>
        <w:tabs>
          <w:tab w:val="left" w:pos="822"/>
        </w:tabs>
        <w:ind w:hanging="221"/>
        <w:jc w:val="both"/>
        <w:rPr>
          <w:sz w:val="24"/>
        </w:rPr>
      </w:pPr>
      <w:r>
        <w:rPr>
          <w:sz w:val="24"/>
        </w:rPr>
        <w:t xml:space="preserve">28. </w:t>
      </w:r>
      <w:r w:rsidRPr="0000284D">
        <w:rPr>
          <w:sz w:val="24"/>
          <w:szCs w:val="24"/>
        </w:rPr>
        <w:t>Visi atrankoje dalyvavę pretendentai turi teisę susipažinti su komisijos protokolu</w:t>
      </w:r>
      <w:r>
        <w:rPr>
          <w:sz w:val="24"/>
          <w:szCs w:val="24"/>
        </w:rPr>
        <w:t>.</w:t>
      </w:r>
    </w:p>
    <w:p w:rsidR="00D13BED" w:rsidRPr="0000284D" w:rsidRDefault="00D13BED">
      <w:pPr>
        <w:pStyle w:val="BodyText"/>
        <w:spacing w:before="6"/>
      </w:pPr>
      <w:r>
        <w:rPr>
          <w:noProof/>
        </w:rPr>
        <w:pict>
          <v:line id="_x0000_s1026" style="position:absolute;z-index:-251658240;mso-wrap-distance-left:0;mso-wrap-distance-right:0;mso-position-horizontal-relative:page" from="260.05pt,18.05pt" to="392.05pt,18.05pt" strokeweight=".48pt">
            <w10:wrap type="topAndBottom" anchorx="page"/>
          </v:line>
        </w:pict>
      </w:r>
    </w:p>
    <w:p w:rsidR="00D13BED" w:rsidRDefault="00D13BED">
      <w:pPr>
        <w:rPr>
          <w:sz w:val="27"/>
        </w:rPr>
        <w:sectPr w:rsidR="00D13BED">
          <w:pgSz w:w="11900" w:h="16840"/>
          <w:pgMar w:top="880" w:right="340" w:bottom="280" w:left="1480" w:header="567" w:footer="567" w:gutter="0"/>
          <w:cols w:space="1296"/>
        </w:sectPr>
      </w:pPr>
    </w:p>
    <w:p w:rsidR="00D13BED" w:rsidRDefault="00D13BED">
      <w:pPr>
        <w:pStyle w:val="BodyText"/>
        <w:spacing w:before="76"/>
        <w:ind w:left="5201" w:right="546"/>
      </w:pPr>
      <w:r>
        <w:t>Konkurso direktoriaus pavaduotojo ugdymui pareigoms užimti organizavimo ir</w:t>
      </w:r>
    </w:p>
    <w:p w:rsidR="00D13BED" w:rsidRDefault="00D13BED">
      <w:pPr>
        <w:pStyle w:val="BodyText"/>
        <w:spacing w:line="242" w:lineRule="auto"/>
        <w:ind w:left="5201" w:right="2499"/>
      </w:pPr>
      <w:r>
        <w:t>vykdymo tvarkos aprašo 1 priedas</w:t>
      </w:r>
    </w:p>
    <w:p w:rsidR="00D13BED" w:rsidRDefault="00D13BED">
      <w:pPr>
        <w:pStyle w:val="BodyText"/>
        <w:spacing w:before="5"/>
        <w:rPr>
          <w:sz w:val="20"/>
        </w:rPr>
      </w:pPr>
    </w:p>
    <w:p w:rsidR="00D13BED" w:rsidRDefault="00D13BED">
      <w:pPr>
        <w:pStyle w:val="Heading1"/>
      </w:pPr>
      <w:r>
        <w:t>Mažeikių ,,Ventos“ progimnazija</w:t>
      </w:r>
    </w:p>
    <w:p w:rsidR="00D13BED" w:rsidRDefault="00D13BED">
      <w:pPr>
        <w:spacing w:before="1"/>
        <w:ind w:left="136" w:right="137"/>
        <w:jc w:val="center"/>
        <w:rPr>
          <w:sz w:val="32"/>
        </w:rPr>
      </w:pPr>
      <w:r>
        <w:rPr>
          <w:sz w:val="32"/>
        </w:rPr>
        <w:t>skelbia konkursą direktoriaus pavaduotojo ugdymui pareigoms užimti</w:t>
      </w:r>
    </w:p>
    <w:p w:rsidR="00D13BED" w:rsidRDefault="00D13BED">
      <w:pPr>
        <w:pStyle w:val="Heading2"/>
        <w:spacing w:before="281" w:line="274" w:lineRule="exact"/>
      </w:pPr>
      <w:r>
        <w:t>Kvalifikaciniai reikalavimai pretendentui:</w:t>
      </w:r>
    </w:p>
    <w:p w:rsidR="00D13BED" w:rsidRDefault="00D13BED">
      <w:pPr>
        <w:pStyle w:val="ListParagraph"/>
        <w:numPr>
          <w:ilvl w:val="0"/>
          <w:numId w:val="3"/>
        </w:numPr>
        <w:tabs>
          <w:tab w:val="left" w:pos="462"/>
        </w:tabs>
        <w:spacing w:line="274" w:lineRule="exact"/>
        <w:ind w:hanging="241"/>
        <w:rPr>
          <w:sz w:val="24"/>
        </w:rPr>
      </w:pPr>
      <w:r>
        <w:rPr>
          <w:sz w:val="24"/>
        </w:rPr>
        <w:t>turėti aukštąjį universitetinį ar jam prilygintą</w:t>
      </w:r>
      <w:r>
        <w:rPr>
          <w:spacing w:val="-5"/>
          <w:sz w:val="24"/>
        </w:rPr>
        <w:t xml:space="preserve"> </w:t>
      </w:r>
      <w:r>
        <w:rPr>
          <w:sz w:val="24"/>
        </w:rPr>
        <w:t>išsilavinimą;</w:t>
      </w:r>
    </w:p>
    <w:p w:rsidR="00D13BED" w:rsidRDefault="00D13BED">
      <w:pPr>
        <w:pStyle w:val="ListParagraph"/>
        <w:numPr>
          <w:ilvl w:val="0"/>
          <w:numId w:val="3"/>
        </w:numPr>
        <w:tabs>
          <w:tab w:val="left" w:pos="462"/>
        </w:tabs>
        <w:ind w:hanging="241"/>
        <w:rPr>
          <w:sz w:val="24"/>
        </w:rPr>
      </w:pPr>
      <w:r>
        <w:rPr>
          <w:spacing w:val="5"/>
          <w:sz w:val="24"/>
        </w:rPr>
        <w:t xml:space="preserve">turėti </w:t>
      </w:r>
      <w:r>
        <w:rPr>
          <w:sz w:val="24"/>
        </w:rPr>
        <w:t>pedagogo kvalifikaciją ir ne mažesnį kaip 3 metų pedagoginio darbo</w:t>
      </w:r>
      <w:r>
        <w:rPr>
          <w:spacing w:val="5"/>
          <w:sz w:val="24"/>
        </w:rPr>
        <w:t xml:space="preserve"> </w:t>
      </w:r>
      <w:r>
        <w:rPr>
          <w:sz w:val="24"/>
        </w:rPr>
        <w:t>stažą;</w:t>
      </w:r>
    </w:p>
    <w:p w:rsidR="00D13BED" w:rsidRDefault="00D13BED">
      <w:pPr>
        <w:pStyle w:val="ListParagraph"/>
        <w:numPr>
          <w:ilvl w:val="0"/>
          <w:numId w:val="3"/>
        </w:numPr>
        <w:tabs>
          <w:tab w:val="left" w:pos="548"/>
        </w:tabs>
        <w:ind w:left="221" w:right="218" w:firstLine="0"/>
        <w:rPr>
          <w:sz w:val="24"/>
        </w:rPr>
      </w:pPr>
      <w:r>
        <w:rPr>
          <w:sz w:val="24"/>
        </w:rPr>
        <w:t>gerai mokėti lietuvių kalbos (jos mokėjimo lygis turi atitikti valstybinės lietuvių kalbos mokėjimo kategorijų, nustatytų teisės aktais,</w:t>
      </w:r>
      <w:r>
        <w:rPr>
          <w:spacing w:val="-1"/>
          <w:sz w:val="24"/>
        </w:rPr>
        <w:t xml:space="preserve"> </w:t>
      </w:r>
      <w:r>
        <w:rPr>
          <w:sz w:val="24"/>
        </w:rPr>
        <w:t>reikalavimus);</w:t>
      </w:r>
    </w:p>
    <w:p w:rsidR="00D13BED" w:rsidRDefault="00D13BED">
      <w:pPr>
        <w:pStyle w:val="ListParagraph"/>
        <w:numPr>
          <w:ilvl w:val="0"/>
          <w:numId w:val="3"/>
        </w:numPr>
        <w:tabs>
          <w:tab w:val="left" w:pos="462"/>
        </w:tabs>
        <w:ind w:hanging="241"/>
        <w:rPr>
          <w:sz w:val="24"/>
        </w:rPr>
      </w:pPr>
      <w:r>
        <w:rPr>
          <w:sz w:val="24"/>
        </w:rPr>
        <w:t>bent vienos iš trijų Europos Sąjungos darbo kalbų (anglų, prancūzų ar vokiečių)</w:t>
      </w:r>
      <w:r>
        <w:rPr>
          <w:spacing w:val="-9"/>
          <w:sz w:val="24"/>
        </w:rPr>
        <w:t xml:space="preserve"> </w:t>
      </w:r>
      <w:r>
        <w:rPr>
          <w:sz w:val="24"/>
        </w:rPr>
        <w:t>mokėjimas;</w:t>
      </w:r>
    </w:p>
    <w:p w:rsidR="00D13BED" w:rsidRDefault="00D13BED">
      <w:pPr>
        <w:pStyle w:val="ListParagraph"/>
        <w:numPr>
          <w:ilvl w:val="0"/>
          <w:numId w:val="3"/>
        </w:numPr>
        <w:tabs>
          <w:tab w:val="left" w:pos="522"/>
        </w:tabs>
        <w:ind w:left="521" w:hanging="301"/>
        <w:rPr>
          <w:sz w:val="24"/>
        </w:rPr>
      </w:pPr>
      <w:r>
        <w:rPr>
          <w:sz w:val="24"/>
        </w:rPr>
        <w:t>mokėti naudotis informacinėmis</w:t>
      </w:r>
      <w:r>
        <w:rPr>
          <w:spacing w:val="-1"/>
          <w:sz w:val="24"/>
        </w:rPr>
        <w:t xml:space="preserve"> </w:t>
      </w:r>
      <w:r>
        <w:rPr>
          <w:sz w:val="24"/>
        </w:rPr>
        <w:t>technologijomis.</w:t>
      </w:r>
    </w:p>
    <w:p w:rsidR="00D13BED" w:rsidRDefault="00D13BED">
      <w:pPr>
        <w:pStyle w:val="BodyText"/>
        <w:spacing w:before="4"/>
      </w:pPr>
    </w:p>
    <w:p w:rsidR="00D13BED" w:rsidRDefault="00D13BED">
      <w:pPr>
        <w:pStyle w:val="Heading2"/>
        <w:spacing w:before="1" w:line="274" w:lineRule="exact"/>
      </w:pPr>
      <w:r>
        <w:t>Direktoriaus pavaduotojas ugdymui turi žinoti ir išmanyti:</w:t>
      </w:r>
    </w:p>
    <w:p w:rsidR="00D13BED" w:rsidRDefault="00D13BED">
      <w:pPr>
        <w:pStyle w:val="ListParagraph"/>
        <w:numPr>
          <w:ilvl w:val="0"/>
          <w:numId w:val="2"/>
        </w:numPr>
        <w:tabs>
          <w:tab w:val="left" w:pos="462"/>
        </w:tabs>
        <w:spacing w:line="274" w:lineRule="exact"/>
        <w:ind w:hanging="241"/>
        <w:rPr>
          <w:sz w:val="24"/>
        </w:rPr>
      </w:pPr>
      <w:r>
        <w:rPr>
          <w:sz w:val="24"/>
        </w:rPr>
        <w:t>švietimo politiką, mokyklos veiklos planavimą ir</w:t>
      </w:r>
      <w:r>
        <w:rPr>
          <w:spacing w:val="-2"/>
          <w:sz w:val="24"/>
        </w:rPr>
        <w:t xml:space="preserve"> </w:t>
      </w:r>
      <w:r>
        <w:rPr>
          <w:sz w:val="24"/>
        </w:rPr>
        <w:t>įgyvendinimą;</w:t>
      </w:r>
    </w:p>
    <w:p w:rsidR="00D13BED" w:rsidRDefault="00D13BED">
      <w:pPr>
        <w:pStyle w:val="ListParagraph"/>
        <w:numPr>
          <w:ilvl w:val="0"/>
          <w:numId w:val="2"/>
        </w:numPr>
        <w:tabs>
          <w:tab w:val="left" w:pos="462"/>
        </w:tabs>
        <w:ind w:hanging="241"/>
        <w:rPr>
          <w:sz w:val="24"/>
        </w:rPr>
      </w:pPr>
      <w:r>
        <w:rPr>
          <w:sz w:val="24"/>
        </w:rPr>
        <w:t>mokyklos kultūros formavimą ir</w:t>
      </w:r>
      <w:r>
        <w:rPr>
          <w:spacing w:val="-3"/>
          <w:sz w:val="24"/>
        </w:rPr>
        <w:t xml:space="preserve"> </w:t>
      </w:r>
      <w:r>
        <w:rPr>
          <w:sz w:val="24"/>
        </w:rPr>
        <w:t>kaitą;</w:t>
      </w:r>
    </w:p>
    <w:p w:rsidR="00D13BED" w:rsidRDefault="00D13BED">
      <w:pPr>
        <w:pStyle w:val="ListParagraph"/>
        <w:numPr>
          <w:ilvl w:val="0"/>
          <w:numId w:val="2"/>
        </w:numPr>
        <w:tabs>
          <w:tab w:val="left" w:pos="462"/>
        </w:tabs>
        <w:ind w:hanging="241"/>
        <w:rPr>
          <w:sz w:val="24"/>
        </w:rPr>
      </w:pPr>
      <w:r>
        <w:rPr>
          <w:sz w:val="24"/>
        </w:rPr>
        <w:t>bendradarbiavimą su socialiniais</w:t>
      </w:r>
      <w:r>
        <w:rPr>
          <w:spacing w:val="-2"/>
          <w:sz w:val="24"/>
        </w:rPr>
        <w:t xml:space="preserve"> </w:t>
      </w:r>
      <w:r>
        <w:rPr>
          <w:sz w:val="24"/>
        </w:rPr>
        <w:t>partneriais;</w:t>
      </w:r>
    </w:p>
    <w:p w:rsidR="00D13BED" w:rsidRDefault="00D13BED">
      <w:pPr>
        <w:pStyle w:val="ListParagraph"/>
        <w:numPr>
          <w:ilvl w:val="0"/>
          <w:numId w:val="2"/>
        </w:numPr>
        <w:tabs>
          <w:tab w:val="left" w:pos="462"/>
        </w:tabs>
        <w:ind w:hanging="241"/>
        <w:rPr>
          <w:sz w:val="24"/>
        </w:rPr>
      </w:pPr>
      <w:r>
        <w:rPr>
          <w:sz w:val="24"/>
        </w:rPr>
        <w:t>mokyklos veiklos įsivertinimo organizavimą ir gautų duomenų panaudojimą veiklai</w:t>
      </w:r>
      <w:r>
        <w:rPr>
          <w:spacing w:val="-8"/>
          <w:sz w:val="24"/>
        </w:rPr>
        <w:t xml:space="preserve"> </w:t>
      </w:r>
      <w:r>
        <w:rPr>
          <w:sz w:val="24"/>
        </w:rPr>
        <w:t>tobulinti;</w:t>
      </w:r>
    </w:p>
    <w:p w:rsidR="00D13BED" w:rsidRDefault="00D13BED">
      <w:pPr>
        <w:pStyle w:val="ListParagraph"/>
        <w:numPr>
          <w:ilvl w:val="0"/>
          <w:numId w:val="2"/>
        </w:numPr>
        <w:tabs>
          <w:tab w:val="left" w:pos="462"/>
        </w:tabs>
        <w:ind w:hanging="241"/>
        <w:rPr>
          <w:sz w:val="24"/>
        </w:rPr>
      </w:pPr>
      <w:r>
        <w:rPr>
          <w:sz w:val="24"/>
        </w:rPr>
        <w:t>savivaldos institucijų plėtojimą ir jų įtraukimą į mokyklos</w:t>
      </w:r>
      <w:r>
        <w:rPr>
          <w:spacing w:val="-6"/>
          <w:sz w:val="24"/>
        </w:rPr>
        <w:t xml:space="preserve"> </w:t>
      </w:r>
      <w:r>
        <w:rPr>
          <w:sz w:val="24"/>
        </w:rPr>
        <w:t>valdymą;</w:t>
      </w:r>
    </w:p>
    <w:p w:rsidR="00D13BED" w:rsidRDefault="00D13BED">
      <w:pPr>
        <w:pStyle w:val="ListParagraph"/>
        <w:numPr>
          <w:ilvl w:val="0"/>
          <w:numId w:val="2"/>
        </w:numPr>
        <w:tabs>
          <w:tab w:val="left" w:pos="462"/>
        </w:tabs>
        <w:ind w:hanging="241"/>
        <w:rPr>
          <w:sz w:val="24"/>
        </w:rPr>
      </w:pPr>
      <w:r>
        <w:rPr>
          <w:sz w:val="24"/>
        </w:rPr>
        <w:t>ugdymo turinio</w:t>
      </w:r>
      <w:r>
        <w:rPr>
          <w:spacing w:val="-1"/>
          <w:sz w:val="24"/>
        </w:rPr>
        <w:t xml:space="preserve"> </w:t>
      </w:r>
      <w:r>
        <w:rPr>
          <w:sz w:val="24"/>
        </w:rPr>
        <w:t>vadybą;</w:t>
      </w:r>
    </w:p>
    <w:p w:rsidR="00D13BED" w:rsidRDefault="00D13BED">
      <w:pPr>
        <w:pStyle w:val="ListParagraph"/>
        <w:numPr>
          <w:ilvl w:val="0"/>
          <w:numId w:val="2"/>
        </w:numPr>
        <w:tabs>
          <w:tab w:val="left" w:pos="462"/>
        </w:tabs>
        <w:ind w:hanging="241"/>
        <w:rPr>
          <w:sz w:val="24"/>
        </w:rPr>
      </w:pPr>
      <w:r>
        <w:rPr>
          <w:sz w:val="24"/>
        </w:rPr>
        <w:t>edukacinių aplinkų kūrimą ir</w:t>
      </w:r>
      <w:r>
        <w:rPr>
          <w:spacing w:val="-3"/>
          <w:sz w:val="24"/>
        </w:rPr>
        <w:t xml:space="preserve"> </w:t>
      </w:r>
      <w:r>
        <w:rPr>
          <w:sz w:val="24"/>
        </w:rPr>
        <w:t>tobulinimą;</w:t>
      </w:r>
    </w:p>
    <w:p w:rsidR="00D13BED" w:rsidRDefault="00D13BED">
      <w:pPr>
        <w:pStyle w:val="ListParagraph"/>
        <w:numPr>
          <w:ilvl w:val="0"/>
          <w:numId w:val="2"/>
        </w:numPr>
        <w:tabs>
          <w:tab w:val="left" w:pos="462"/>
        </w:tabs>
        <w:ind w:hanging="241"/>
        <w:rPr>
          <w:sz w:val="24"/>
        </w:rPr>
      </w:pPr>
      <w:r>
        <w:rPr>
          <w:sz w:val="24"/>
        </w:rPr>
        <w:t>mokinių saugumo ir lygių galimybių užtikrinimą;</w:t>
      </w:r>
    </w:p>
    <w:p w:rsidR="00D13BED" w:rsidRDefault="00D13BED">
      <w:pPr>
        <w:pStyle w:val="ListParagraph"/>
        <w:numPr>
          <w:ilvl w:val="0"/>
          <w:numId w:val="2"/>
        </w:numPr>
        <w:tabs>
          <w:tab w:val="left" w:pos="462"/>
        </w:tabs>
        <w:ind w:hanging="241"/>
        <w:rPr>
          <w:sz w:val="24"/>
        </w:rPr>
      </w:pPr>
      <w:r>
        <w:rPr>
          <w:sz w:val="24"/>
        </w:rPr>
        <w:t>tėvų (globėjų, rūpintojų) informavimą ir</w:t>
      </w:r>
      <w:r>
        <w:rPr>
          <w:spacing w:val="-4"/>
          <w:sz w:val="24"/>
        </w:rPr>
        <w:t xml:space="preserve"> </w:t>
      </w:r>
      <w:r>
        <w:rPr>
          <w:sz w:val="24"/>
        </w:rPr>
        <w:t>švietimą;</w:t>
      </w:r>
    </w:p>
    <w:p w:rsidR="00D13BED" w:rsidRDefault="00D13BED">
      <w:pPr>
        <w:pStyle w:val="ListParagraph"/>
        <w:numPr>
          <w:ilvl w:val="0"/>
          <w:numId w:val="2"/>
        </w:numPr>
        <w:tabs>
          <w:tab w:val="left" w:pos="582"/>
        </w:tabs>
        <w:ind w:left="581" w:hanging="361"/>
        <w:rPr>
          <w:sz w:val="24"/>
        </w:rPr>
      </w:pPr>
      <w:r>
        <w:rPr>
          <w:sz w:val="24"/>
        </w:rPr>
        <w:t>darbuotojų funkcijų reglamentavimą ir saugumo</w:t>
      </w:r>
      <w:r>
        <w:rPr>
          <w:spacing w:val="-3"/>
          <w:sz w:val="24"/>
        </w:rPr>
        <w:t xml:space="preserve"> </w:t>
      </w:r>
      <w:r>
        <w:rPr>
          <w:sz w:val="24"/>
        </w:rPr>
        <w:t>užtikrinimą;</w:t>
      </w:r>
    </w:p>
    <w:p w:rsidR="00D13BED" w:rsidRDefault="00D13BED">
      <w:pPr>
        <w:pStyle w:val="ListParagraph"/>
        <w:numPr>
          <w:ilvl w:val="0"/>
          <w:numId w:val="2"/>
        </w:numPr>
        <w:tabs>
          <w:tab w:val="left" w:pos="582"/>
        </w:tabs>
        <w:ind w:left="581" w:hanging="361"/>
        <w:rPr>
          <w:sz w:val="24"/>
        </w:rPr>
      </w:pPr>
      <w:r>
        <w:rPr>
          <w:sz w:val="24"/>
        </w:rPr>
        <w:t>turto ir lėšų administravimą ir</w:t>
      </w:r>
      <w:r>
        <w:rPr>
          <w:spacing w:val="-4"/>
          <w:sz w:val="24"/>
        </w:rPr>
        <w:t xml:space="preserve"> </w:t>
      </w:r>
      <w:r>
        <w:rPr>
          <w:sz w:val="24"/>
        </w:rPr>
        <w:t>valdymą.</w:t>
      </w:r>
    </w:p>
    <w:p w:rsidR="00D13BED" w:rsidRDefault="00D13BED">
      <w:pPr>
        <w:pStyle w:val="BodyText"/>
        <w:spacing w:before="5"/>
      </w:pPr>
    </w:p>
    <w:p w:rsidR="00D13BED" w:rsidRDefault="00D13BED">
      <w:pPr>
        <w:pStyle w:val="Heading2"/>
        <w:spacing w:line="274" w:lineRule="exact"/>
      </w:pPr>
      <w:r>
        <w:t>Pretendentai privalo pateikti:</w:t>
      </w:r>
    </w:p>
    <w:p w:rsidR="00D13BED" w:rsidRDefault="00D13BED">
      <w:pPr>
        <w:pStyle w:val="ListParagraph"/>
        <w:numPr>
          <w:ilvl w:val="0"/>
          <w:numId w:val="1"/>
        </w:numPr>
        <w:tabs>
          <w:tab w:val="left" w:pos="522"/>
        </w:tabs>
        <w:spacing w:line="274" w:lineRule="exact"/>
        <w:ind w:hanging="301"/>
        <w:rPr>
          <w:sz w:val="24"/>
        </w:rPr>
      </w:pPr>
      <w:r>
        <w:rPr>
          <w:sz w:val="24"/>
        </w:rPr>
        <w:t>prašymą leisti dalyvauti konkurse (3</w:t>
      </w:r>
      <w:r>
        <w:rPr>
          <w:spacing w:val="-3"/>
          <w:sz w:val="24"/>
        </w:rPr>
        <w:t xml:space="preserve"> </w:t>
      </w:r>
      <w:r>
        <w:rPr>
          <w:sz w:val="24"/>
        </w:rPr>
        <w:t>priedas);</w:t>
      </w:r>
    </w:p>
    <w:p w:rsidR="00D13BED" w:rsidRDefault="00D13BED">
      <w:pPr>
        <w:pStyle w:val="ListParagraph"/>
        <w:numPr>
          <w:ilvl w:val="0"/>
          <w:numId w:val="1"/>
        </w:numPr>
        <w:tabs>
          <w:tab w:val="left" w:pos="462"/>
        </w:tabs>
        <w:ind w:left="221" w:right="436" w:firstLine="0"/>
        <w:rPr>
          <w:sz w:val="24"/>
        </w:rPr>
      </w:pPr>
      <w:r>
        <w:rPr>
          <w:sz w:val="24"/>
        </w:rPr>
        <w:t>asmens tapatybę patvirtinantį dokumentą, išsilavinimą patvirtinančius dokumentus, kitus dokumentus, patvirtinančius pretendento atitiktį kvalifikaciniams reikalavimams ir šių dokumentų kopijas;</w:t>
      </w:r>
    </w:p>
    <w:p w:rsidR="00D13BED" w:rsidRDefault="00D13BED">
      <w:pPr>
        <w:pStyle w:val="ListParagraph"/>
        <w:numPr>
          <w:ilvl w:val="0"/>
          <w:numId w:val="1"/>
        </w:numPr>
        <w:tabs>
          <w:tab w:val="left" w:pos="462"/>
        </w:tabs>
        <w:ind w:left="461" w:hanging="241"/>
        <w:rPr>
          <w:sz w:val="24"/>
        </w:rPr>
      </w:pPr>
      <w:r>
        <w:rPr>
          <w:sz w:val="24"/>
        </w:rPr>
        <w:t>gyvenimo</w:t>
      </w:r>
      <w:r>
        <w:rPr>
          <w:spacing w:val="-1"/>
          <w:sz w:val="24"/>
        </w:rPr>
        <w:t xml:space="preserve"> </w:t>
      </w:r>
      <w:r>
        <w:rPr>
          <w:sz w:val="24"/>
        </w:rPr>
        <w:t>aprašymą;</w:t>
      </w:r>
    </w:p>
    <w:p w:rsidR="00D13BED" w:rsidRDefault="00D13BED">
      <w:pPr>
        <w:pStyle w:val="ListParagraph"/>
        <w:numPr>
          <w:ilvl w:val="0"/>
          <w:numId w:val="1"/>
        </w:numPr>
        <w:tabs>
          <w:tab w:val="left" w:pos="474"/>
        </w:tabs>
        <w:ind w:left="221" w:right="221" w:firstLine="0"/>
        <w:rPr>
          <w:sz w:val="24"/>
        </w:rPr>
      </w:pPr>
      <w:r>
        <w:rPr>
          <w:sz w:val="24"/>
        </w:rPr>
        <w:t>užpildytą pretendento anketą (2 priedas) (pretendento anketa gali būti pildoma vietoje pateikiant dokumentus</w:t>
      </w:r>
      <w:r>
        <w:rPr>
          <w:spacing w:val="-1"/>
          <w:sz w:val="24"/>
        </w:rPr>
        <w:t xml:space="preserve"> </w:t>
      </w:r>
      <w:r>
        <w:rPr>
          <w:sz w:val="24"/>
        </w:rPr>
        <w:t>asmeniškai);</w:t>
      </w:r>
    </w:p>
    <w:p w:rsidR="00D13BED" w:rsidRDefault="00D13BED">
      <w:pPr>
        <w:pStyle w:val="ListParagraph"/>
        <w:numPr>
          <w:ilvl w:val="0"/>
          <w:numId w:val="1"/>
        </w:numPr>
        <w:tabs>
          <w:tab w:val="left" w:pos="403"/>
          <w:tab w:val="left" w:pos="1044"/>
          <w:tab w:val="left" w:pos="2235"/>
          <w:tab w:val="left" w:pos="3084"/>
          <w:tab w:val="left" w:pos="4579"/>
          <w:tab w:val="left" w:pos="5705"/>
          <w:tab w:val="left" w:pos="6727"/>
          <w:tab w:val="left" w:pos="8153"/>
          <w:tab w:val="left" w:pos="8991"/>
        </w:tabs>
        <w:ind w:left="221" w:right="215" w:firstLine="0"/>
        <w:rPr>
          <w:sz w:val="24"/>
        </w:rPr>
      </w:pPr>
      <w:r>
        <w:rPr>
          <w:sz w:val="24"/>
        </w:rPr>
        <w:t>savo</w:t>
      </w:r>
      <w:r>
        <w:rPr>
          <w:sz w:val="24"/>
        </w:rPr>
        <w:tab/>
        <w:t>privalumų</w:t>
      </w:r>
      <w:r>
        <w:rPr>
          <w:sz w:val="24"/>
        </w:rPr>
        <w:tab/>
        <w:t>sąrašą,</w:t>
      </w:r>
      <w:r>
        <w:rPr>
          <w:sz w:val="24"/>
        </w:rPr>
        <w:tab/>
        <w:t>nurodydamas</w:t>
      </w:r>
      <w:r>
        <w:rPr>
          <w:sz w:val="24"/>
        </w:rPr>
        <w:tab/>
        <w:t>dalykines</w:t>
      </w:r>
      <w:r>
        <w:rPr>
          <w:sz w:val="24"/>
        </w:rPr>
        <w:tab/>
        <w:t>savybes,</w:t>
      </w:r>
      <w:r>
        <w:rPr>
          <w:sz w:val="24"/>
        </w:rPr>
        <w:tab/>
        <w:t>išsilavinimą,</w:t>
      </w:r>
      <w:r>
        <w:rPr>
          <w:sz w:val="24"/>
        </w:rPr>
        <w:tab/>
        <w:t>patirtį,</w:t>
      </w:r>
      <w:r>
        <w:rPr>
          <w:sz w:val="24"/>
        </w:rPr>
        <w:tab/>
      </w:r>
      <w:r>
        <w:rPr>
          <w:spacing w:val="-3"/>
          <w:sz w:val="24"/>
        </w:rPr>
        <w:t xml:space="preserve">įgūdžius, </w:t>
      </w:r>
      <w:r>
        <w:rPr>
          <w:sz w:val="24"/>
        </w:rPr>
        <w:t>kvalifikacijos kėlimą ir</w:t>
      </w:r>
      <w:r>
        <w:rPr>
          <w:spacing w:val="-3"/>
          <w:sz w:val="24"/>
        </w:rPr>
        <w:t xml:space="preserve"> </w:t>
      </w:r>
      <w:r>
        <w:rPr>
          <w:sz w:val="24"/>
        </w:rPr>
        <w:t>pan.;</w:t>
      </w:r>
    </w:p>
    <w:p w:rsidR="00D13BED" w:rsidRDefault="00D13BED">
      <w:pPr>
        <w:pStyle w:val="ListParagraph"/>
        <w:numPr>
          <w:ilvl w:val="0"/>
          <w:numId w:val="1"/>
        </w:numPr>
        <w:tabs>
          <w:tab w:val="left" w:pos="403"/>
        </w:tabs>
        <w:ind w:left="221" w:right="216" w:firstLine="0"/>
        <w:rPr>
          <w:sz w:val="24"/>
        </w:rPr>
      </w:pPr>
      <w:r>
        <w:rPr>
          <w:sz w:val="24"/>
        </w:rPr>
        <w:t>valstybinio socialinio draudimo pažymėjimą arba pranešimą apie asmens socialinio draudimo numerį ir/arba kitus darbo patirtį patvirtinančius</w:t>
      </w:r>
      <w:r>
        <w:rPr>
          <w:spacing w:val="-3"/>
          <w:sz w:val="24"/>
        </w:rPr>
        <w:t xml:space="preserve"> </w:t>
      </w:r>
      <w:r>
        <w:rPr>
          <w:sz w:val="24"/>
        </w:rPr>
        <w:t>dokumentus.</w:t>
      </w:r>
    </w:p>
    <w:p w:rsidR="00D13BED" w:rsidRPr="001572D7" w:rsidRDefault="00D13BED" w:rsidP="00A3632B">
      <w:pPr>
        <w:pStyle w:val="Header"/>
        <w:numPr>
          <w:ilvl w:val="0"/>
          <w:numId w:val="1"/>
        </w:numPr>
        <w:tabs>
          <w:tab w:val="clear" w:pos="4153"/>
          <w:tab w:val="left" w:pos="6885"/>
        </w:tabs>
        <w:jc w:val="both"/>
        <w:rPr>
          <w:sz w:val="22"/>
          <w:szCs w:val="22"/>
        </w:rPr>
      </w:pPr>
      <w:r w:rsidRPr="001572D7">
        <w:rPr>
          <w:sz w:val="22"/>
          <w:szCs w:val="22"/>
        </w:rPr>
        <w:t>gali pateikti buvusių darbdavių rekomendacijas;</w:t>
      </w:r>
    </w:p>
    <w:p w:rsidR="00D13BED" w:rsidRDefault="00D13BED">
      <w:pPr>
        <w:pStyle w:val="Heading2"/>
        <w:spacing w:before="5"/>
      </w:pPr>
    </w:p>
    <w:p w:rsidR="00D13BED" w:rsidRPr="00A3632B" w:rsidRDefault="00D13BED">
      <w:pPr>
        <w:pStyle w:val="Heading2"/>
        <w:spacing w:before="5"/>
        <w:rPr>
          <w:b w:val="0"/>
        </w:rPr>
      </w:pPr>
      <w:r>
        <w:t xml:space="preserve">Pretendentų atrankos būdas – </w:t>
      </w:r>
      <w:r w:rsidRPr="00A3632B">
        <w:rPr>
          <w:b w:val="0"/>
        </w:rPr>
        <w:t>testas žodžiu (pokalbis).</w:t>
      </w:r>
    </w:p>
    <w:p w:rsidR="00D13BED" w:rsidRPr="00A3632B" w:rsidRDefault="00D13BED">
      <w:pPr>
        <w:pStyle w:val="Heading2"/>
        <w:spacing w:before="5"/>
        <w:rPr>
          <w:b w:val="0"/>
        </w:rPr>
      </w:pPr>
    </w:p>
    <w:p w:rsidR="00D13BED" w:rsidRDefault="00D13BED">
      <w:pPr>
        <w:ind w:left="221" w:right="216"/>
        <w:jc w:val="both"/>
        <w:rPr>
          <w:b/>
          <w:sz w:val="24"/>
        </w:rPr>
      </w:pPr>
      <w:r>
        <w:rPr>
          <w:b/>
          <w:sz w:val="24"/>
        </w:rPr>
        <w:t>Dokumentai priimamai tiesiogiai, elektroniniu paštu ventosprogimnazija@gmail.com arba registruotu laišku iki 2020 m. birželio 29 d. įskaitytinai, darbo dienomis nuo 9.00 iki 12.00 ir nuo 13.00 iki 16.00 val. mokyklos raštinėje adresu: Pavenčių g. 15, Mažeikiai. Tel.</w:t>
      </w:r>
      <w:r>
        <w:rPr>
          <w:b/>
          <w:spacing w:val="-16"/>
          <w:sz w:val="24"/>
        </w:rPr>
        <w:t xml:space="preserve"> </w:t>
      </w:r>
      <w:r>
        <w:rPr>
          <w:b/>
          <w:sz w:val="24"/>
        </w:rPr>
        <w:t>pasiteirauti</w:t>
      </w:r>
    </w:p>
    <w:p w:rsidR="00D13BED" w:rsidRDefault="00D13BED">
      <w:pPr>
        <w:ind w:left="221"/>
        <w:jc w:val="both"/>
        <w:rPr>
          <w:b/>
          <w:sz w:val="24"/>
        </w:rPr>
      </w:pPr>
      <w:r>
        <w:rPr>
          <w:b/>
          <w:sz w:val="24"/>
        </w:rPr>
        <w:t>(8 443) 73666.</w:t>
      </w:r>
    </w:p>
    <w:p w:rsidR="00D13BED" w:rsidRDefault="00D13BED">
      <w:pPr>
        <w:pStyle w:val="BodyText"/>
        <w:rPr>
          <w:b/>
        </w:rPr>
      </w:pPr>
    </w:p>
    <w:p w:rsidR="00D13BED" w:rsidRDefault="00D13BED">
      <w:pPr>
        <w:ind w:left="221"/>
        <w:jc w:val="both"/>
        <w:rPr>
          <w:b/>
          <w:sz w:val="24"/>
        </w:rPr>
      </w:pPr>
      <w:r>
        <w:rPr>
          <w:b/>
          <w:sz w:val="24"/>
        </w:rPr>
        <w:t>Konkurso paskelbimo diena – 2020 m. birželio 15 d.</w:t>
      </w:r>
    </w:p>
    <w:p w:rsidR="00D13BED" w:rsidRDefault="00D13BED">
      <w:pPr>
        <w:jc w:val="both"/>
        <w:rPr>
          <w:sz w:val="24"/>
        </w:rPr>
        <w:sectPr w:rsidR="00D13BED">
          <w:pgSz w:w="11900" w:h="16840"/>
          <w:pgMar w:top="880" w:right="340" w:bottom="280" w:left="1480" w:header="567" w:footer="567" w:gutter="0"/>
          <w:cols w:space="1296"/>
        </w:sectPr>
      </w:pPr>
    </w:p>
    <w:p w:rsidR="00D13BED" w:rsidRDefault="00D13BED">
      <w:pPr>
        <w:pStyle w:val="BodyText"/>
        <w:spacing w:before="72"/>
        <w:ind w:left="5501"/>
      </w:pPr>
      <w:r>
        <w:t>Konkurso direktoriaus pavaduotojo ugdymui pareigoms užimti organizavimo ir</w:t>
      </w:r>
    </w:p>
    <w:p w:rsidR="00D13BED" w:rsidRDefault="00D13BED">
      <w:pPr>
        <w:pStyle w:val="BodyText"/>
        <w:spacing w:line="242" w:lineRule="auto"/>
        <w:ind w:left="5501" w:right="2199"/>
      </w:pPr>
      <w:r>
        <w:t>vykdymo tvarkos aprašo 2 priedas</w:t>
      </w:r>
    </w:p>
    <w:p w:rsidR="00D13BED" w:rsidRDefault="00D13BED">
      <w:pPr>
        <w:pStyle w:val="BodyText"/>
        <w:spacing w:before="10"/>
        <w:rPr>
          <w:sz w:val="20"/>
        </w:rPr>
      </w:pPr>
    </w:p>
    <w:p w:rsidR="00D13BED" w:rsidRDefault="00D13BED">
      <w:pPr>
        <w:pStyle w:val="Heading2"/>
        <w:ind w:left="137" w:right="137"/>
        <w:jc w:val="center"/>
      </w:pPr>
      <w:r>
        <w:t>PRETENDENTO ANKETA</w:t>
      </w:r>
    </w:p>
    <w:p w:rsidR="00D13BED" w:rsidRDefault="00D13BED">
      <w:pPr>
        <w:pStyle w:val="BodyText"/>
        <w:rPr>
          <w:b/>
          <w:sz w:val="20"/>
        </w:rPr>
      </w:pPr>
    </w:p>
    <w:p w:rsidR="00D13BED" w:rsidRDefault="00D13BED">
      <w:pPr>
        <w:pStyle w:val="BodyText"/>
        <w:spacing w:before="4"/>
        <w:rPr>
          <w:b/>
          <w:sz w:val="23"/>
        </w:rPr>
      </w:pPr>
      <w:r>
        <w:rPr>
          <w:noProof/>
        </w:rPr>
        <w:pict>
          <v:line id="_x0000_s1027" style="position:absolute;z-index:-251657216;mso-wrap-distance-left:0;mso-wrap-distance-right:0;mso-position-horizontal-relative:page" from="275.05pt,15.6pt" to="377.05pt,15.6pt" strokeweight=".48pt">
            <w10:wrap type="topAndBottom" anchorx="page"/>
          </v:line>
        </w:pict>
      </w:r>
    </w:p>
    <w:p w:rsidR="00D13BED" w:rsidRDefault="00D13BED">
      <w:pPr>
        <w:spacing w:line="202" w:lineRule="exact"/>
        <w:ind w:left="139" w:right="137"/>
        <w:jc w:val="center"/>
        <w:rPr>
          <w:sz w:val="20"/>
        </w:rPr>
      </w:pPr>
      <w:r>
        <w:rPr>
          <w:sz w:val="20"/>
        </w:rPr>
        <w:t>(data)</w:t>
      </w:r>
    </w:p>
    <w:p w:rsidR="00D13BED" w:rsidRDefault="00D13BED">
      <w:pPr>
        <w:pStyle w:val="BodyText"/>
        <w:spacing w:before="7"/>
        <w:rPr>
          <w:sz w:val="19"/>
        </w:rPr>
      </w:pPr>
      <w:r>
        <w:rPr>
          <w:noProof/>
        </w:rPr>
        <w:pict>
          <v:line id="_x0000_s1028" style="position:absolute;z-index:-251656192;mso-wrap-distance-left:0;mso-wrap-distance-right:0;mso-position-horizontal-relative:page" from="272.05pt,13.5pt" to="380.05pt,13.5pt" strokeweight=".48pt">
            <w10:wrap type="topAndBottom" anchorx="page"/>
          </v:line>
        </w:pict>
      </w:r>
    </w:p>
    <w:p w:rsidR="00D13BED" w:rsidRDefault="00D13BED">
      <w:pPr>
        <w:spacing w:line="202" w:lineRule="exact"/>
        <w:ind w:left="135" w:right="137"/>
        <w:jc w:val="center"/>
        <w:rPr>
          <w:sz w:val="20"/>
        </w:rPr>
      </w:pPr>
      <w:r>
        <w:rPr>
          <w:sz w:val="20"/>
        </w:rPr>
        <w:t>(sudarymo vieta)</w:t>
      </w:r>
    </w:p>
    <w:p w:rsidR="00D13BED" w:rsidRDefault="00D13BED">
      <w:pPr>
        <w:pStyle w:val="BodyText"/>
        <w:rPr>
          <w:sz w:val="22"/>
        </w:rPr>
      </w:pPr>
    </w:p>
    <w:p w:rsidR="00D13BED" w:rsidRDefault="00D13BED">
      <w:pPr>
        <w:pStyle w:val="BodyText"/>
        <w:rPr>
          <w:sz w:val="23"/>
        </w:rPr>
      </w:pPr>
    </w:p>
    <w:p w:rsidR="00D13BED" w:rsidRDefault="00D13BED">
      <w:pPr>
        <w:pStyle w:val="ListParagraph"/>
        <w:numPr>
          <w:ilvl w:val="1"/>
          <w:numId w:val="1"/>
        </w:numPr>
        <w:tabs>
          <w:tab w:val="left" w:pos="1170"/>
          <w:tab w:val="left" w:pos="9614"/>
        </w:tabs>
        <w:ind w:hanging="241"/>
        <w:rPr>
          <w:sz w:val="24"/>
        </w:rPr>
      </w:pPr>
      <w:r>
        <w:rPr>
          <w:sz w:val="24"/>
        </w:rPr>
        <w:t>Pretendentas</w:t>
      </w:r>
      <w:r>
        <w:rPr>
          <w:spacing w:val="26"/>
          <w:sz w:val="24"/>
        </w:rPr>
        <w:t xml:space="preserve"> </w:t>
      </w:r>
      <w:r>
        <w:rPr>
          <w:sz w:val="24"/>
          <w:u w:val="single"/>
        </w:rPr>
        <w:t xml:space="preserve"> </w:t>
      </w:r>
      <w:r>
        <w:rPr>
          <w:sz w:val="24"/>
          <w:u w:val="single"/>
        </w:rPr>
        <w:tab/>
      </w:r>
    </w:p>
    <w:p w:rsidR="00D13BED" w:rsidRDefault="00D13BED">
      <w:pPr>
        <w:pStyle w:val="BodyText"/>
        <w:spacing w:before="3"/>
        <w:rPr>
          <w:sz w:val="13"/>
        </w:rPr>
      </w:pPr>
    </w:p>
    <w:p w:rsidR="00D13BED" w:rsidRDefault="00D13BED">
      <w:pPr>
        <w:spacing w:before="91"/>
        <w:ind w:left="842" w:right="137"/>
        <w:jc w:val="center"/>
        <w:rPr>
          <w:sz w:val="20"/>
        </w:rPr>
      </w:pPr>
      <w:r>
        <w:rPr>
          <w:sz w:val="20"/>
        </w:rPr>
        <w:t>(vardas ir pavardė, gimimo data)</w:t>
      </w:r>
    </w:p>
    <w:p w:rsidR="00D13BED" w:rsidRDefault="00D13BED">
      <w:pPr>
        <w:pStyle w:val="BodyText"/>
        <w:spacing w:before="2"/>
        <w:rPr>
          <w:sz w:val="20"/>
        </w:rPr>
      </w:pPr>
    </w:p>
    <w:p w:rsidR="00D13BED" w:rsidRDefault="00D13BED">
      <w:pPr>
        <w:pStyle w:val="ListParagraph"/>
        <w:numPr>
          <w:ilvl w:val="1"/>
          <w:numId w:val="1"/>
        </w:numPr>
        <w:tabs>
          <w:tab w:val="left" w:pos="1218"/>
          <w:tab w:val="left" w:pos="9614"/>
        </w:tabs>
        <w:spacing w:line="278" w:lineRule="auto"/>
        <w:ind w:left="221" w:right="220" w:firstLine="720"/>
        <w:rPr>
          <w:sz w:val="24"/>
        </w:rPr>
      </w:pPr>
      <w:r>
        <w:rPr>
          <w:sz w:val="24"/>
        </w:rPr>
        <w:t>Valstybės ar savivaldybės įmonės, įstaigos (toliau – įmonė, įstaiga) savininko teises ir pareigas įgyvendinanti institucija arba įmonė, įstaiga, kuriai pateikiama</w:t>
      </w:r>
      <w:r>
        <w:rPr>
          <w:spacing w:val="-20"/>
          <w:sz w:val="24"/>
        </w:rPr>
        <w:t xml:space="preserve"> </w:t>
      </w:r>
      <w:r>
        <w:rPr>
          <w:sz w:val="24"/>
        </w:rPr>
        <w:t xml:space="preserve">anketa </w:t>
      </w:r>
      <w:r>
        <w:rPr>
          <w:spacing w:val="-6"/>
          <w:sz w:val="24"/>
        </w:rPr>
        <w:t xml:space="preserve"> </w:t>
      </w:r>
      <w:r>
        <w:rPr>
          <w:sz w:val="24"/>
          <w:u w:val="single"/>
        </w:rPr>
        <w:t xml:space="preserve"> </w:t>
      </w:r>
      <w:r>
        <w:rPr>
          <w:sz w:val="24"/>
          <w:u w:val="single"/>
        </w:rPr>
        <w:tab/>
      </w:r>
    </w:p>
    <w:p w:rsidR="00D13BED" w:rsidRDefault="00D13BED">
      <w:pPr>
        <w:pStyle w:val="BodyText"/>
        <w:rPr>
          <w:sz w:val="20"/>
        </w:rPr>
      </w:pPr>
    </w:p>
    <w:p w:rsidR="00D13BED" w:rsidRDefault="00D13BED">
      <w:pPr>
        <w:pStyle w:val="BodyText"/>
        <w:spacing w:before="8"/>
        <w:rPr>
          <w:sz w:val="16"/>
        </w:rPr>
      </w:pPr>
      <w:r>
        <w:rPr>
          <w:noProof/>
        </w:rPr>
        <w:pict>
          <v:line id="_x0000_s1029" style="position:absolute;z-index:-251655168;mso-wrap-distance-left:0;mso-wrap-distance-right:0;mso-position-horizontal-relative:page" from="90pt,11.8pt" to="552pt,11.8pt" strokeweight=".48pt">
            <w10:wrap type="topAndBottom" anchorx="page"/>
          </v:line>
        </w:pict>
      </w:r>
    </w:p>
    <w:p w:rsidR="00D13BED" w:rsidRDefault="00D13BED">
      <w:pPr>
        <w:pStyle w:val="BodyText"/>
        <w:spacing w:before="8"/>
        <w:rPr>
          <w:sz w:val="10"/>
        </w:rPr>
      </w:pPr>
    </w:p>
    <w:p w:rsidR="00D13BED" w:rsidRDefault="00D13BED">
      <w:pPr>
        <w:pStyle w:val="ListParagraph"/>
        <w:numPr>
          <w:ilvl w:val="1"/>
          <w:numId w:val="1"/>
        </w:numPr>
        <w:tabs>
          <w:tab w:val="left" w:pos="1124"/>
        </w:tabs>
        <w:spacing w:before="90"/>
        <w:ind w:left="1124" w:hanging="243"/>
        <w:rPr>
          <w:sz w:val="24"/>
        </w:rPr>
      </w:pPr>
      <w:r>
        <w:rPr>
          <w:sz w:val="24"/>
        </w:rPr>
        <w:t>Įmonės, įstaigos pavadinimas ir pareigybė įmonėje, įstaigoje, į kurią</w:t>
      </w:r>
      <w:r>
        <w:rPr>
          <w:spacing w:val="-11"/>
          <w:sz w:val="24"/>
        </w:rPr>
        <w:t xml:space="preserve"> </w:t>
      </w:r>
      <w:r>
        <w:rPr>
          <w:sz w:val="24"/>
        </w:rPr>
        <w:t>pretenduojama</w:t>
      </w:r>
    </w:p>
    <w:p w:rsidR="00D13BED" w:rsidRDefault="00D13BED">
      <w:pPr>
        <w:pStyle w:val="BodyText"/>
        <w:rPr>
          <w:sz w:val="20"/>
        </w:rPr>
      </w:pPr>
    </w:p>
    <w:p w:rsidR="00D13BED" w:rsidRDefault="00D13BED">
      <w:pPr>
        <w:pStyle w:val="BodyText"/>
        <w:spacing w:before="7"/>
        <w:rPr>
          <w:sz w:val="20"/>
        </w:rPr>
      </w:pPr>
      <w:r>
        <w:rPr>
          <w:noProof/>
        </w:rPr>
        <w:pict>
          <v:line id="_x0000_s1030" style="position:absolute;z-index:-251654144;mso-wrap-distance-left:0;mso-wrap-distance-right:0;mso-position-horizontal-relative:page" from="85.1pt,14.05pt" to="535.1pt,14.05pt" strokeweight=".48pt">
            <w10:wrap type="topAndBottom" anchorx="page"/>
          </v:line>
        </w:pict>
      </w:r>
    </w:p>
    <w:p w:rsidR="00D13BED" w:rsidRDefault="00D13BED">
      <w:pPr>
        <w:pStyle w:val="BodyText"/>
        <w:spacing w:before="8"/>
        <w:rPr>
          <w:sz w:val="10"/>
        </w:rPr>
      </w:pPr>
    </w:p>
    <w:p w:rsidR="00D13BED" w:rsidRDefault="00D13BED">
      <w:pPr>
        <w:pStyle w:val="ListParagraph"/>
        <w:numPr>
          <w:ilvl w:val="1"/>
          <w:numId w:val="1"/>
        </w:numPr>
        <w:tabs>
          <w:tab w:val="left" w:pos="1076"/>
          <w:tab w:val="left" w:pos="9614"/>
        </w:tabs>
        <w:spacing w:before="90" w:line="276" w:lineRule="auto"/>
        <w:ind w:left="221" w:right="216" w:firstLine="600"/>
        <w:jc w:val="both"/>
        <w:rPr>
          <w:sz w:val="24"/>
        </w:rPr>
      </w:pPr>
      <w:r>
        <w:rPr>
          <w:sz w:val="24"/>
        </w:rPr>
        <w:t>Ar šios anketos 3 punkte nurodytoje įmonėje, įstaigoje dirba asmenys, su kuriais Jus sieja artimi giminystės ar svainystės ryšiai (tėvai, įtėviai, broliai, seserys ir jų vaikai, seneliai, sutuoktinis, vaikai, įvaikiai, jų sutuoktiniai ir jų vaikai, taip pat sutuoktinių tėvai, broliai, seserys ir jų vaikai), ar kurio nors iš šių asmenų ir Jūsų darbas įmonėje, įstaigoje taptų susijęs su vieno tiesioginiu pavaldumu kitam arba su vieno teise kontroliuoti</w:t>
      </w:r>
      <w:r>
        <w:rPr>
          <w:spacing w:val="-12"/>
          <w:sz w:val="24"/>
        </w:rPr>
        <w:t xml:space="preserve"> </w:t>
      </w:r>
      <w:r>
        <w:rPr>
          <w:sz w:val="24"/>
        </w:rPr>
        <w:t xml:space="preserve">kitą? </w:t>
      </w:r>
      <w:r>
        <w:rPr>
          <w:spacing w:val="27"/>
          <w:sz w:val="24"/>
        </w:rPr>
        <w:t xml:space="preserve"> </w:t>
      </w:r>
      <w:r>
        <w:rPr>
          <w:sz w:val="24"/>
          <w:u w:val="single"/>
        </w:rPr>
        <w:t xml:space="preserve"> </w:t>
      </w:r>
      <w:r>
        <w:rPr>
          <w:sz w:val="24"/>
          <w:u w:val="single"/>
        </w:rPr>
        <w:tab/>
      </w:r>
    </w:p>
    <w:p w:rsidR="00D13BED" w:rsidRDefault="00D13BED">
      <w:pPr>
        <w:pStyle w:val="BodyText"/>
        <w:rPr>
          <w:sz w:val="20"/>
        </w:rPr>
      </w:pPr>
    </w:p>
    <w:p w:rsidR="00D13BED" w:rsidRDefault="00D13BED">
      <w:pPr>
        <w:pStyle w:val="BodyText"/>
        <w:spacing w:before="3"/>
        <w:rPr>
          <w:sz w:val="17"/>
        </w:rPr>
      </w:pPr>
      <w:r>
        <w:rPr>
          <w:noProof/>
        </w:rPr>
        <w:pict>
          <v:line id="_x0000_s1031" style="position:absolute;z-index:-251653120;mso-wrap-distance-left:0;mso-wrap-distance-right:0;mso-position-horizontal-relative:page" from="90pt,12.15pt" to="552pt,12.15pt" strokeweight=".48pt">
            <w10:wrap type="topAndBottom" anchorx="page"/>
          </v:line>
        </w:pict>
      </w:r>
    </w:p>
    <w:p w:rsidR="00D13BED" w:rsidRDefault="00D13BED">
      <w:pPr>
        <w:pStyle w:val="BodyText"/>
        <w:spacing w:before="6"/>
        <w:rPr>
          <w:sz w:val="10"/>
        </w:rPr>
      </w:pPr>
    </w:p>
    <w:p w:rsidR="00D13BED" w:rsidRDefault="00D13BED">
      <w:pPr>
        <w:spacing w:before="91"/>
        <w:ind w:left="140" w:right="137"/>
        <w:jc w:val="center"/>
        <w:rPr>
          <w:sz w:val="20"/>
        </w:rPr>
      </w:pPr>
      <w:r>
        <w:rPr>
          <w:sz w:val="20"/>
        </w:rPr>
        <w:t>(jeigu taip, nurodykite tokio asmens pareigas, vardą ir pavardę)</w:t>
      </w:r>
    </w:p>
    <w:p w:rsidR="00D13BED" w:rsidRDefault="00D13BED">
      <w:pPr>
        <w:pStyle w:val="BodyText"/>
        <w:spacing w:before="4"/>
        <w:rPr>
          <w:sz w:val="20"/>
        </w:rPr>
      </w:pPr>
    </w:p>
    <w:p w:rsidR="00D13BED" w:rsidRDefault="00D13BED">
      <w:pPr>
        <w:pStyle w:val="ListParagraph"/>
        <w:numPr>
          <w:ilvl w:val="1"/>
          <w:numId w:val="1"/>
        </w:numPr>
        <w:tabs>
          <w:tab w:val="left" w:pos="932"/>
          <w:tab w:val="left" w:pos="9614"/>
        </w:tabs>
        <w:spacing w:line="276" w:lineRule="auto"/>
        <w:ind w:left="221" w:right="218" w:firstLine="420"/>
        <w:jc w:val="both"/>
        <w:rPr>
          <w:sz w:val="24"/>
        </w:rPr>
      </w:pPr>
      <w:r>
        <w:rPr>
          <w:sz w:val="24"/>
        </w:rPr>
        <w:t xml:space="preserve">Ar įstatymai draudžia arba Jums atimta teisė užimti pareigybę, nurodytą šios anketos 3 punkte?  </w:t>
      </w:r>
      <w:r>
        <w:rPr>
          <w:spacing w:val="-1"/>
          <w:sz w:val="24"/>
        </w:rPr>
        <w:t xml:space="preserve"> </w:t>
      </w:r>
      <w:r>
        <w:rPr>
          <w:sz w:val="24"/>
          <w:u w:val="single"/>
        </w:rPr>
        <w:t xml:space="preserve"> </w:t>
      </w:r>
      <w:r>
        <w:rPr>
          <w:sz w:val="24"/>
          <w:u w:val="single"/>
        </w:rPr>
        <w:tab/>
      </w:r>
    </w:p>
    <w:p w:rsidR="00D13BED" w:rsidRDefault="00D13BED">
      <w:pPr>
        <w:pStyle w:val="ListParagraph"/>
        <w:numPr>
          <w:ilvl w:val="1"/>
          <w:numId w:val="1"/>
        </w:numPr>
        <w:tabs>
          <w:tab w:val="left" w:pos="856"/>
          <w:tab w:val="left" w:pos="9614"/>
        </w:tabs>
        <w:spacing w:before="198" w:line="276" w:lineRule="auto"/>
        <w:ind w:left="221" w:right="218" w:firstLine="360"/>
        <w:jc w:val="both"/>
        <w:rPr>
          <w:sz w:val="24"/>
        </w:rPr>
      </w:pPr>
      <w:r>
        <w:rPr>
          <w:sz w:val="24"/>
        </w:rPr>
        <w:t>Ar esate pripažintas kaltu dėl sunkaus ar labai sunkaus nusikaltimo, nusikaltimo valstybės tarnybai ir viešiesiems interesams ar korupcinio pobūdžio nusikaltimo, nusikaltimo, kuriuo padaryta turtinė žala valstybei, padarymo ir turite neišnykusį ar nepanaikintą</w:t>
      </w:r>
      <w:r>
        <w:rPr>
          <w:spacing w:val="-18"/>
          <w:sz w:val="24"/>
        </w:rPr>
        <w:t xml:space="preserve"> </w:t>
      </w:r>
      <w:r>
        <w:rPr>
          <w:sz w:val="24"/>
        </w:rPr>
        <w:t>teistumą?</w:t>
      </w:r>
      <w:r>
        <w:rPr>
          <w:spacing w:val="27"/>
          <w:sz w:val="24"/>
        </w:rPr>
        <w:t xml:space="preserve"> </w:t>
      </w:r>
      <w:r>
        <w:rPr>
          <w:sz w:val="24"/>
          <w:u w:val="single"/>
        </w:rPr>
        <w:t xml:space="preserve"> </w:t>
      </w:r>
      <w:r>
        <w:rPr>
          <w:sz w:val="24"/>
          <w:u w:val="single"/>
        </w:rPr>
        <w:tab/>
      </w:r>
    </w:p>
    <w:p w:rsidR="00D13BED" w:rsidRDefault="00D13BED">
      <w:pPr>
        <w:pStyle w:val="BodyText"/>
        <w:rPr>
          <w:sz w:val="20"/>
        </w:rPr>
      </w:pPr>
    </w:p>
    <w:p w:rsidR="00D13BED" w:rsidRDefault="00D13BED">
      <w:pPr>
        <w:pStyle w:val="BodyText"/>
        <w:spacing w:before="4"/>
        <w:rPr>
          <w:sz w:val="17"/>
        </w:rPr>
      </w:pPr>
      <w:r>
        <w:rPr>
          <w:noProof/>
        </w:rPr>
        <w:pict>
          <v:line id="_x0000_s1032" style="position:absolute;z-index:-251652096;mso-wrap-distance-left:0;mso-wrap-distance-right:0;mso-position-horizontal-relative:page" from="90pt,12.2pt" to="552pt,12.2pt" strokeweight=".48pt">
            <w10:wrap type="topAndBottom" anchorx="page"/>
          </v:line>
        </w:pict>
      </w:r>
    </w:p>
    <w:p w:rsidR="00D13BED" w:rsidRDefault="00D13BED">
      <w:pPr>
        <w:pStyle w:val="BodyText"/>
        <w:spacing w:before="6"/>
        <w:rPr>
          <w:sz w:val="10"/>
        </w:rPr>
      </w:pPr>
    </w:p>
    <w:p w:rsidR="00D13BED" w:rsidRDefault="00D13BED">
      <w:pPr>
        <w:spacing w:before="91"/>
        <w:ind w:left="135" w:right="137"/>
        <w:jc w:val="center"/>
        <w:rPr>
          <w:sz w:val="20"/>
        </w:rPr>
      </w:pPr>
      <w:r>
        <w:rPr>
          <w:sz w:val="20"/>
        </w:rPr>
        <w:t>(jeigu taip, nurodykite, kada ir už ką nuteistas)</w:t>
      </w:r>
    </w:p>
    <w:p w:rsidR="00D13BED" w:rsidRDefault="00D13BED">
      <w:pPr>
        <w:pStyle w:val="BodyText"/>
        <w:spacing w:before="4"/>
        <w:rPr>
          <w:sz w:val="20"/>
        </w:rPr>
      </w:pPr>
    </w:p>
    <w:p w:rsidR="00D13BED" w:rsidRDefault="00D13BED">
      <w:pPr>
        <w:pStyle w:val="ListParagraph"/>
        <w:numPr>
          <w:ilvl w:val="1"/>
          <w:numId w:val="1"/>
        </w:numPr>
        <w:tabs>
          <w:tab w:val="left" w:pos="865"/>
          <w:tab w:val="left" w:pos="9614"/>
        </w:tabs>
        <w:spacing w:line="276" w:lineRule="auto"/>
        <w:ind w:left="221" w:right="216" w:firstLine="360"/>
        <w:jc w:val="both"/>
        <w:rPr>
          <w:sz w:val="24"/>
        </w:rPr>
      </w:pPr>
      <w:r>
        <w:rPr>
          <w:sz w:val="24"/>
        </w:rPr>
        <w:t>Ar esate pripažintas kaltu dėl baudžiamojo nusižengimo valstybės tarnybai ir viešiesiems interesams ar korupcinio pobūdžio baudžiamojo nusižengimo padarymo ir nuo apkaltinamojo nuosprendžio įsiteisėjimo dienos nepraėjo 3</w:t>
      </w:r>
      <w:r>
        <w:rPr>
          <w:spacing w:val="-11"/>
          <w:sz w:val="24"/>
        </w:rPr>
        <w:t xml:space="preserve"> </w:t>
      </w:r>
      <w:r>
        <w:rPr>
          <w:sz w:val="24"/>
        </w:rPr>
        <w:t xml:space="preserve">metai? </w:t>
      </w:r>
      <w:r>
        <w:rPr>
          <w:spacing w:val="-13"/>
          <w:sz w:val="24"/>
        </w:rPr>
        <w:t xml:space="preserve"> </w:t>
      </w:r>
      <w:r>
        <w:rPr>
          <w:sz w:val="24"/>
          <w:u w:val="single"/>
        </w:rPr>
        <w:t xml:space="preserve"> </w:t>
      </w:r>
      <w:r>
        <w:rPr>
          <w:sz w:val="24"/>
          <w:u w:val="single"/>
        </w:rPr>
        <w:tab/>
      </w:r>
    </w:p>
    <w:p w:rsidR="00D13BED" w:rsidRDefault="00D13BED">
      <w:pPr>
        <w:pStyle w:val="BodyText"/>
        <w:rPr>
          <w:sz w:val="20"/>
        </w:rPr>
      </w:pPr>
    </w:p>
    <w:p w:rsidR="00D13BED" w:rsidRDefault="00D13BED">
      <w:pPr>
        <w:pStyle w:val="BodyText"/>
        <w:spacing w:before="2"/>
        <w:rPr>
          <w:sz w:val="17"/>
        </w:rPr>
      </w:pPr>
      <w:r>
        <w:rPr>
          <w:noProof/>
        </w:rPr>
        <w:pict>
          <v:line id="_x0000_s1033" style="position:absolute;z-index:-251651072;mso-wrap-distance-left:0;mso-wrap-distance-right:0;mso-position-horizontal-relative:page" from="90pt,12.1pt" to="552pt,12.1pt" strokeweight=".48pt">
            <w10:wrap type="topAndBottom" anchorx="page"/>
          </v:line>
        </w:pict>
      </w:r>
    </w:p>
    <w:p w:rsidR="00D13BED" w:rsidRDefault="00D13BED">
      <w:pPr>
        <w:pStyle w:val="BodyText"/>
        <w:spacing w:before="6"/>
        <w:rPr>
          <w:sz w:val="10"/>
        </w:rPr>
      </w:pPr>
    </w:p>
    <w:p w:rsidR="00D13BED" w:rsidRDefault="00D13BED">
      <w:pPr>
        <w:spacing w:before="91"/>
        <w:ind w:left="135" w:right="137"/>
        <w:jc w:val="center"/>
        <w:rPr>
          <w:sz w:val="20"/>
        </w:rPr>
      </w:pPr>
      <w:r>
        <w:rPr>
          <w:sz w:val="20"/>
        </w:rPr>
        <w:t>(jeigu taip, nurodykite, kada ir už ką nuteistas)</w:t>
      </w:r>
    </w:p>
    <w:p w:rsidR="00D13BED" w:rsidRDefault="00D13BED">
      <w:pPr>
        <w:jc w:val="center"/>
        <w:rPr>
          <w:sz w:val="20"/>
        </w:rPr>
        <w:sectPr w:rsidR="00D13BED">
          <w:pgSz w:w="11900" w:h="16840"/>
          <w:pgMar w:top="1160" w:right="340" w:bottom="280" w:left="1480" w:header="567" w:footer="567" w:gutter="0"/>
          <w:cols w:space="1296"/>
        </w:sectPr>
      </w:pPr>
    </w:p>
    <w:p w:rsidR="00D13BED" w:rsidRDefault="00D13BED">
      <w:pPr>
        <w:pStyle w:val="ListParagraph"/>
        <w:numPr>
          <w:ilvl w:val="1"/>
          <w:numId w:val="1"/>
        </w:numPr>
        <w:tabs>
          <w:tab w:val="left" w:pos="1002"/>
          <w:tab w:val="left" w:pos="9614"/>
        </w:tabs>
        <w:spacing w:before="79"/>
        <w:ind w:left="1001" w:hanging="241"/>
        <w:rPr>
          <w:sz w:val="24"/>
        </w:rPr>
      </w:pPr>
      <w:r>
        <w:rPr>
          <w:sz w:val="24"/>
        </w:rPr>
        <w:t>Ar esate uždraustos organizacijos</w:t>
      </w:r>
      <w:r>
        <w:rPr>
          <w:spacing w:val="-10"/>
          <w:sz w:val="24"/>
        </w:rPr>
        <w:t xml:space="preserve"> </w:t>
      </w:r>
      <w:r>
        <w:rPr>
          <w:sz w:val="24"/>
        </w:rPr>
        <w:t xml:space="preserve">narys? </w:t>
      </w:r>
      <w:r>
        <w:rPr>
          <w:spacing w:val="-25"/>
          <w:sz w:val="24"/>
        </w:rPr>
        <w:t xml:space="preserve"> </w:t>
      </w:r>
      <w:r>
        <w:rPr>
          <w:sz w:val="24"/>
          <w:u w:val="single"/>
        </w:rPr>
        <w:t xml:space="preserve"> </w:t>
      </w:r>
      <w:r>
        <w:rPr>
          <w:sz w:val="24"/>
          <w:u w:val="single"/>
        </w:rPr>
        <w:tab/>
      </w:r>
    </w:p>
    <w:p w:rsidR="00D13BED" w:rsidRDefault="00D13BED">
      <w:pPr>
        <w:pStyle w:val="BodyText"/>
        <w:spacing w:before="10"/>
        <w:rPr>
          <w:sz w:val="20"/>
        </w:rPr>
      </w:pPr>
    </w:p>
    <w:p w:rsidR="00D13BED" w:rsidRDefault="00D13BED">
      <w:pPr>
        <w:pStyle w:val="ListParagraph"/>
        <w:numPr>
          <w:ilvl w:val="1"/>
          <w:numId w:val="1"/>
        </w:numPr>
        <w:tabs>
          <w:tab w:val="left" w:pos="1045"/>
        </w:tabs>
        <w:spacing w:line="276" w:lineRule="auto"/>
        <w:ind w:left="221" w:right="218" w:firstLine="540"/>
        <w:rPr>
          <w:sz w:val="24"/>
        </w:rPr>
      </w:pPr>
      <w:r>
        <w:rPr>
          <w:sz w:val="24"/>
        </w:rPr>
        <w:t>Ar buvote atleistas iš skiriamų arba renkamų pareigybių dėl priesaikos ar pasižadėjimo sulaužymo, pareigūno vardo pažeminimo ir nuo atleidimo iš pareigybių dienos nepraėjo 3</w:t>
      </w:r>
      <w:r>
        <w:rPr>
          <w:spacing w:val="-13"/>
          <w:sz w:val="24"/>
        </w:rPr>
        <w:t xml:space="preserve"> </w:t>
      </w:r>
      <w:r>
        <w:rPr>
          <w:sz w:val="24"/>
        </w:rPr>
        <w:t>metai?</w:t>
      </w:r>
    </w:p>
    <w:p w:rsidR="00D13BED" w:rsidRDefault="00D13BED">
      <w:pPr>
        <w:pStyle w:val="BodyText"/>
        <w:rPr>
          <w:sz w:val="20"/>
        </w:rPr>
      </w:pPr>
    </w:p>
    <w:p w:rsidR="00D13BED" w:rsidRDefault="00D13BED">
      <w:pPr>
        <w:pStyle w:val="BodyText"/>
        <w:spacing w:before="2"/>
        <w:rPr>
          <w:sz w:val="17"/>
        </w:rPr>
      </w:pPr>
      <w:r>
        <w:rPr>
          <w:noProof/>
        </w:rPr>
        <w:pict>
          <v:line id="_x0000_s1034" style="position:absolute;z-index:-251650048;mso-wrap-distance-left:0;mso-wrap-distance-right:0;mso-position-horizontal-relative:page" from="90pt,12.1pt" to="552pt,12.1pt" strokeweight=".48pt">
            <w10:wrap type="topAndBottom" anchorx="page"/>
          </v:line>
        </w:pict>
      </w:r>
    </w:p>
    <w:p w:rsidR="00D13BED" w:rsidRDefault="00D13BED">
      <w:pPr>
        <w:pStyle w:val="BodyText"/>
        <w:spacing w:before="8"/>
        <w:rPr>
          <w:sz w:val="10"/>
        </w:rPr>
      </w:pPr>
    </w:p>
    <w:p w:rsidR="00D13BED" w:rsidRDefault="00D13BED">
      <w:pPr>
        <w:pStyle w:val="ListParagraph"/>
        <w:numPr>
          <w:ilvl w:val="1"/>
          <w:numId w:val="1"/>
        </w:numPr>
        <w:tabs>
          <w:tab w:val="left" w:pos="1062"/>
          <w:tab w:val="left" w:pos="9614"/>
        </w:tabs>
        <w:spacing w:before="90"/>
        <w:ind w:left="1061" w:hanging="361"/>
        <w:rPr>
          <w:sz w:val="24"/>
        </w:rPr>
      </w:pPr>
      <w:r>
        <w:rPr>
          <w:sz w:val="24"/>
        </w:rPr>
        <w:t>Ar esate pripažintas neveiksniu ar neveiksniu tam tikroje srityje (ribotai</w:t>
      </w:r>
      <w:r>
        <w:rPr>
          <w:spacing w:val="-20"/>
          <w:sz w:val="24"/>
        </w:rPr>
        <w:t xml:space="preserve"> </w:t>
      </w:r>
      <w:r>
        <w:rPr>
          <w:sz w:val="24"/>
        </w:rPr>
        <w:t>veiksniu)?</w:t>
      </w:r>
      <w:r>
        <w:rPr>
          <w:spacing w:val="14"/>
          <w:sz w:val="24"/>
        </w:rPr>
        <w:t xml:space="preserve"> </w:t>
      </w:r>
      <w:r>
        <w:rPr>
          <w:sz w:val="24"/>
          <w:u w:val="single"/>
        </w:rPr>
        <w:t xml:space="preserve"> </w:t>
      </w:r>
      <w:r>
        <w:rPr>
          <w:sz w:val="24"/>
          <w:u w:val="single"/>
        </w:rPr>
        <w:tab/>
      </w:r>
    </w:p>
    <w:p w:rsidR="00D13BED" w:rsidRDefault="00D13BED">
      <w:pPr>
        <w:pStyle w:val="BodyText"/>
        <w:rPr>
          <w:sz w:val="20"/>
        </w:rPr>
      </w:pPr>
    </w:p>
    <w:p w:rsidR="00D13BED" w:rsidRDefault="00D13BED">
      <w:pPr>
        <w:pStyle w:val="BodyText"/>
        <w:spacing w:before="7"/>
        <w:rPr>
          <w:sz w:val="20"/>
        </w:rPr>
      </w:pPr>
      <w:r>
        <w:rPr>
          <w:noProof/>
        </w:rPr>
        <w:pict>
          <v:line id="_x0000_s1035" style="position:absolute;z-index:-251649024;mso-wrap-distance-left:0;mso-wrap-distance-right:0;mso-position-horizontal-relative:page" from="90pt,14.05pt" to="552pt,14.05pt" strokeweight=".48pt">
            <w10:wrap type="topAndBottom" anchorx="page"/>
          </v:line>
        </w:pict>
      </w:r>
    </w:p>
    <w:p w:rsidR="00D13BED" w:rsidRDefault="00D13BED">
      <w:pPr>
        <w:pStyle w:val="BodyText"/>
        <w:spacing w:before="8"/>
        <w:rPr>
          <w:sz w:val="10"/>
        </w:rPr>
      </w:pPr>
    </w:p>
    <w:p w:rsidR="00D13BED" w:rsidRDefault="00D13BED">
      <w:pPr>
        <w:spacing w:before="91"/>
        <w:ind w:left="136" w:right="137"/>
        <w:jc w:val="center"/>
        <w:rPr>
          <w:sz w:val="20"/>
        </w:rPr>
      </w:pPr>
      <w:r>
        <w:rPr>
          <w:sz w:val="20"/>
        </w:rPr>
        <w:t>(jeigu taip, nurodykite kokioje srityje esate pripažintas neveiksniu (ribotai veiksniu)</w:t>
      </w:r>
    </w:p>
    <w:p w:rsidR="00D13BED" w:rsidRDefault="00D13BED">
      <w:pPr>
        <w:pStyle w:val="BodyText"/>
        <w:spacing w:before="2"/>
        <w:rPr>
          <w:sz w:val="20"/>
        </w:rPr>
      </w:pPr>
    </w:p>
    <w:p w:rsidR="00D13BED" w:rsidRDefault="00D13BED">
      <w:pPr>
        <w:pStyle w:val="ListParagraph"/>
        <w:numPr>
          <w:ilvl w:val="1"/>
          <w:numId w:val="1"/>
        </w:numPr>
        <w:tabs>
          <w:tab w:val="left" w:pos="1098"/>
          <w:tab w:val="left" w:pos="9614"/>
        </w:tabs>
        <w:spacing w:line="278" w:lineRule="auto"/>
        <w:ind w:left="221" w:right="218" w:firstLine="480"/>
        <w:rPr>
          <w:sz w:val="24"/>
        </w:rPr>
      </w:pPr>
      <w:r>
        <w:rPr>
          <w:sz w:val="24"/>
        </w:rPr>
        <w:t>Ar esate kito juridinio asmens valdymo organo narys (į šį klausimą privalo atsakyti tik pretendentas į įmonės, įstaigos vadovo</w:t>
      </w:r>
      <w:r>
        <w:rPr>
          <w:spacing w:val="-9"/>
          <w:sz w:val="24"/>
        </w:rPr>
        <w:t xml:space="preserve"> </w:t>
      </w:r>
      <w:r>
        <w:rPr>
          <w:sz w:val="24"/>
        </w:rPr>
        <w:t xml:space="preserve">pareigybę)? </w:t>
      </w:r>
      <w:r>
        <w:rPr>
          <w:spacing w:val="-9"/>
          <w:sz w:val="24"/>
        </w:rPr>
        <w:t xml:space="preserve"> </w:t>
      </w:r>
      <w:r>
        <w:rPr>
          <w:sz w:val="24"/>
          <w:u w:val="single"/>
        </w:rPr>
        <w:t xml:space="preserve"> </w:t>
      </w:r>
      <w:r>
        <w:rPr>
          <w:sz w:val="24"/>
          <w:u w:val="single"/>
        </w:rPr>
        <w:tab/>
      </w:r>
    </w:p>
    <w:p w:rsidR="00D13BED" w:rsidRDefault="00D13BED">
      <w:pPr>
        <w:pStyle w:val="BodyText"/>
        <w:rPr>
          <w:sz w:val="20"/>
        </w:rPr>
      </w:pPr>
    </w:p>
    <w:p w:rsidR="00D13BED" w:rsidRDefault="00D13BED">
      <w:pPr>
        <w:pStyle w:val="BodyText"/>
        <w:spacing w:before="8"/>
        <w:rPr>
          <w:sz w:val="16"/>
        </w:rPr>
      </w:pPr>
      <w:r>
        <w:rPr>
          <w:noProof/>
        </w:rPr>
        <w:pict>
          <v:line id="_x0000_s1036" style="position:absolute;z-index:-251648000;mso-wrap-distance-left:0;mso-wrap-distance-right:0;mso-position-horizontal-relative:page" from="90pt,11.85pt" to="552pt,11.85pt" strokeweight=".48pt">
            <w10:wrap type="topAndBottom" anchorx="page"/>
          </v:line>
        </w:pict>
      </w:r>
    </w:p>
    <w:p w:rsidR="00D13BED" w:rsidRDefault="00D13BED">
      <w:pPr>
        <w:pStyle w:val="BodyText"/>
        <w:spacing w:before="8"/>
        <w:rPr>
          <w:sz w:val="10"/>
        </w:rPr>
      </w:pPr>
    </w:p>
    <w:p w:rsidR="00D13BED" w:rsidRDefault="00D13BED">
      <w:pPr>
        <w:spacing w:before="91"/>
        <w:ind w:left="401"/>
        <w:rPr>
          <w:sz w:val="20"/>
        </w:rPr>
      </w:pPr>
      <w:r>
        <w:rPr>
          <w:sz w:val="20"/>
        </w:rPr>
        <w:t>(jeigu</w:t>
      </w:r>
      <w:r>
        <w:rPr>
          <w:spacing w:val="-4"/>
          <w:sz w:val="20"/>
        </w:rPr>
        <w:t xml:space="preserve"> </w:t>
      </w:r>
      <w:r>
        <w:rPr>
          <w:sz w:val="20"/>
        </w:rPr>
        <w:t>taip,</w:t>
      </w:r>
      <w:r>
        <w:rPr>
          <w:spacing w:val="-3"/>
          <w:sz w:val="20"/>
        </w:rPr>
        <w:t xml:space="preserve"> </w:t>
      </w:r>
      <w:r>
        <w:rPr>
          <w:sz w:val="20"/>
        </w:rPr>
        <w:t>nurodykite</w:t>
      </w:r>
      <w:r>
        <w:rPr>
          <w:spacing w:val="-2"/>
          <w:sz w:val="20"/>
        </w:rPr>
        <w:t xml:space="preserve"> </w:t>
      </w:r>
      <w:r>
        <w:rPr>
          <w:sz w:val="20"/>
        </w:rPr>
        <w:t>kito</w:t>
      </w:r>
      <w:r>
        <w:rPr>
          <w:spacing w:val="-2"/>
          <w:sz w:val="20"/>
        </w:rPr>
        <w:t xml:space="preserve"> </w:t>
      </w:r>
      <w:r>
        <w:rPr>
          <w:sz w:val="20"/>
        </w:rPr>
        <w:t>juridinio</w:t>
      </w:r>
      <w:r>
        <w:rPr>
          <w:spacing w:val="-1"/>
          <w:sz w:val="20"/>
        </w:rPr>
        <w:t xml:space="preserve"> </w:t>
      </w:r>
      <w:r>
        <w:rPr>
          <w:sz w:val="20"/>
        </w:rPr>
        <w:t>asmens</w:t>
      </w:r>
      <w:r>
        <w:rPr>
          <w:spacing w:val="-4"/>
          <w:sz w:val="20"/>
        </w:rPr>
        <w:t xml:space="preserve"> </w:t>
      </w:r>
      <w:r>
        <w:rPr>
          <w:sz w:val="20"/>
        </w:rPr>
        <w:t>pavadinimą</w:t>
      </w:r>
      <w:r>
        <w:rPr>
          <w:spacing w:val="-3"/>
          <w:sz w:val="20"/>
        </w:rPr>
        <w:t xml:space="preserve"> </w:t>
      </w:r>
      <w:r>
        <w:rPr>
          <w:sz w:val="20"/>
        </w:rPr>
        <w:t>ir</w:t>
      </w:r>
      <w:r>
        <w:rPr>
          <w:spacing w:val="-1"/>
          <w:sz w:val="20"/>
        </w:rPr>
        <w:t xml:space="preserve"> </w:t>
      </w:r>
      <w:r>
        <w:rPr>
          <w:sz w:val="20"/>
        </w:rPr>
        <w:t>jo</w:t>
      </w:r>
      <w:r>
        <w:rPr>
          <w:spacing w:val="-2"/>
          <w:sz w:val="20"/>
        </w:rPr>
        <w:t xml:space="preserve"> </w:t>
      </w:r>
      <w:r>
        <w:rPr>
          <w:sz w:val="20"/>
        </w:rPr>
        <w:t>ryšį</w:t>
      </w:r>
      <w:r>
        <w:rPr>
          <w:spacing w:val="-2"/>
          <w:sz w:val="20"/>
        </w:rPr>
        <w:t xml:space="preserve"> </w:t>
      </w:r>
      <w:r>
        <w:rPr>
          <w:sz w:val="20"/>
        </w:rPr>
        <w:t>su</w:t>
      </w:r>
      <w:r>
        <w:rPr>
          <w:spacing w:val="-4"/>
          <w:sz w:val="20"/>
        </w:rPr>
        <w:t xml:space="preserve"> </w:t>
      </w:r>
      <w:r>
        <w:rPr>
          <w:sz w:val="20"/>
        </w:rPr>
        <w:t>įmone,</w:t>
      </w:r>
      <w:r>
        <w:rPr>
          <w:spacing w:val="-2"/>
          <w:sz w:val="20"/>
        </w:rPr>
        <w:t xml:space="preserve"> </w:t>
      </w:r>
      <w:r>
        <w:rPr>
          <w:sz w:val="20"/>
        </w:rPr>
        <w:t>įstaiga,</w:t>
      </w:r>
      <w:r>
        <w:rPr>
          <w:spacing w:val="-2"/>
          <w:sz w:val="20"/>
        </w:rPr>
        <w:t xml:space="preserve"> </w:t>
      </w:r>
      <w:r>
        <w:rPr>
          <w:sz w:val="20"/>
        </w:rPr>
        <w:t>nurodyta</w:t>
      </w:r>
      <w:r>
        <w:rPr>
          <w:spacing w:val="-3"/>
          <w:sz w:val="20"/>
        </w:rPr>
        <w:t xml:space="preserve"> </w:t>
      </w:r>
      <w:r>
        <w:rPr>
          <w:sz w:val="20"/>
        </w:rPr>
        <w:t>šios</w:t>
      </w:r>
      <w:r>
        <w:rPr>
          <w:spacing w:val="-3"/>
          <w:sz w:val="20"/>
        </w:rPr>
        <w:t xml:space="preserve"> </w:t>
      </w:r>
      <w:r>
        <w:rPr>
          <w:sz w:val="20"/>
        </w:rPr>
        <w:t>anketos</w:t>
      </w:r>
      <w:r>
        <w:rPr>
          <w:spacing w:val="-4"/>
          <w:sz w:val="20"/>
        </w:rPr>
        <w:t xml:space="preserve"> </w:t>
      </w:r>
      <w:r>
        <w:rPr>
          <w:sz w:val="20"/>
        </w:rPr>
        <w:t>3</w:t>
      </w:r>
      <w:r>
        <w:rPr>
          <w:spacing w:val="-1"/>
          <w:sz w:val="20"/>
        </w:rPr>
        <w:t xml:space="preserve"> </w:t>
      </w:r>
      <w:r>
        <w:rPr>
          <w:sz w:val="20"/>
        </w:rPr>
        <w:t>punkte)</w:t>
      </w:r>
    </w:p>
    <w:p w:rsidR="00D13BED" w:rsidRDefault="00D13BED">
      <w:pPr>
        <w:pStyle w:val="BodyText"/>
        <w:spacing w:before="2"/>
        <w:rPr>
          <w:sz w:val="20"/>
        </w:rPr>
      </w:pPr>
    </w:p>
    <w:p w:rsidR="00D13BED" w:rsidRDefault="00D13BED">
      <w:pPr>
        <w:pStyle w:val="BodyText"/>
        <w:spacing w:line="276" w:lineRule="auto"/>
        <w:ind w:left="221" w:right="219" w:firstLine="720"/>
        <w:jc w:val="both"/>
      </w:pPr>
      <w:r>
        <w:t>Patvirtinu, kad pateikta informacija surašyta asmeniškai ir yra teisinga. Sutinku, kad visi šioje anketoje nurodyti asmens duomenys būtų tvarkomi priėmimo į šios anketos 3 punkte nurodytą pareigybę tikslais, taip pat kad bus tikrinama, ar jie teisingi.</w:t>
      </w:r>
    </w:p>
    <w:p w:rsidR="00D13BED" w:rsidRDefault="00D13BED">
      <w:pPr>
        <w:pStyle w:val="BodyText"/>
        <w:spacing w:before="200" w:line="276" w:lineRule="auto"/>
        <w:ind w:left="221" w:right="218" w:firstLine="720"/>
        <w:jc w:val="both"/>
      </w:pPr>
      <w:r>
        <w:t>Man paaiškinta, kad paaiškėjus bent vienai aplinkybei, dėl kurios negaliu būti priimtas į šios anketos 3 punkte nurodytą pareigybę, mane gali būti atsisakoma priimti į pareigas arba galiu būti atleistas iš jų.</w:t>
      </w:r>
    </w:p>
    <w:p w:rsidR="00D13BED" w:rsidRDefault="00D13BED">
      <w:pPr>
        <w:pStyle w:val="BodyText"/>
        <w:rPr>
          <w:sz w:val="26"/>
        </w:rPr>
      </w:pPr>
    </w:p>
    <w:p w:rsidR="00D13BED" w:rsidRDefault="00D13BED">
      <w:pPr>
        <w:pStyle w:val="BodyText"/>
        <w:rPr>
          <w:sz w:val="26"/>
        </w:rPr>
      </w:pPr>
    </w:p>
    <w:p w:rsidR="00D13BED" w:rsidRDefault="00D13BED">
      <w:pPr>
        <w:pStyle w:val="BodyText"/>
        <w:rPr>
          <w:sz w:val="26"/>
        </w:rPr>
      </w:pPr>
    </w:p>
    <w:p w:rsidR="00D13BED" w:rsidRDefault="00D13BED">
      <w:pPr>
        <w:pStyle w:val="BodyText"/>
        <w:rPr>
          <w:sz w:val="26"/>
        </w:rPr>
      </w:pPr>
    </w:p>
    <w:p w:rsidR="00D13BED" w:rsidRDefault="00D13BED">
      <w:pPr>
        <w:pStyle w:val="BodyText"/>
        <w:rPr>
          <w:sz w:val="26"/>
        </w:rPr>
      </w:pPr>
    </w:p>
    <w:p w:rsidR="00D13BED" w:rsidRDefault="00D13BED">
      <w:pPr>
        <w:pStyle w:val="BodyText"/>
        <w:rPr>
          <w:sz w:val="26"/>
        </w:rPr>
      </w:pPr>
    </w:p>
    <w:p w:rsidR="00D13BED" w:rsidRDefault="00D13BED">
      <w:pPr>
        <w:pStyle w:val="BodyText"/>
        <w:rPr>
          <w:sz w:val="26"/>
        </w:rPr>
      </w:pPr>
    </w:p>
    <w:p w:rsidR="00D13BED" w:rsidRDefault="00D13BED">
      <w:pPr>
        <w:pStyle w:val="BodyText"/>
        <w:spacing w:before="178"/>
        <w:ind w:left="221"/>
      </w:pPr>
      <w:r>
        <w:t>Pretendentas</w:t>
      </w:r>
    </w:p>
    <w:p w:rsidR="00D13BED" w:rsidRDefault="00D13BED">
      <w:pPr>
        <w:pStyle w:val="BodyText"/>
        <w:rPr>
          <w:sz w:val="20"/>
        </w:rPr>
      </w:pPr>
    </w:p>
    <w:p w:rsidR="00D13BED" w:rsidRDefault="00D13BED">
      <w:pPr>
        <w:pStyle w:val="BodyText"/>
        <w:spacing w:before="5"/>
        <w:rPr>
          <w:sz w:val="20"/>
        </w:rPr>
      </w:pPr>
      <w:r>
        <w:rPr>
          <w:noProof/>
        </w:rPr>
        <w:pict>
          <v:line id="_x0000_s1037" style="position:absolute;z-index:-251646976;mso-wrap-distance-left:0;mso-wrap-distance-right:0;mso-position-horizontal-relative:page" from="85.1pt,13.95pt" to="193.1pt,13.95pt" strokeweight=".48pt">
            <w10:wrap type="topAndBottom" anchorx="page"/>
          </v:line>
        </w:pict>
      </w:r>
    </w:p>
    <w:p w:rsidR="00D13BED" w:rsidRDefault="00D13BED">
      <w:pPr>
        <w:spacing w:line="202" w:lineRule="exact"/>
        <w:ind w:left="423"/>
        <w:rPr>
          <w:sz w:val="20"/>
        </w:rPr>
      </w:pPr>
      <w:r>
        <w:rPr>
          <w:sz w:val="20"/>
        </w:rPr>
        <w:t>(parašas)</w:t>
      </w:r>
    </w:p>
    <w:p w:rsidR="00D13BED" w:rsidRDefault="00D13BED">
      <w:pPr>
        <w:pStyle w:val="BodyText"/>
        <w:rPr>
          <w:sz w:val="20"/>
        </w:rPr>
      </w:pPr>
    </w:p>
    <w:p w:rsidR="00D13BED" w:rsidRDefault="00D13BED">
      <w:pPr>
        <w:pStyle w:val="BodyText"/>
        <w:spacing w:before="7"/>
        <w:rPr>
          <w:sz w:val="23"/>
        </w:rPr>
      </w:pPr>
      <w:r>
        <w:rPr>
          <w:noProof/>
        </w:rPr>
        <w:pict>
          <v:line id="_x0000_s1038" style="position:absolute;z-index:-251645952;mso-wrap-distance-left:0;mso-wrap-distance-right:0;mso-position-horizontal-relative:page" from="85.1pt,15.8pt" to="307.1pt,15.8pt" strokeweight=".48pt">
            <w10:wrap type="topAndBottom" anchorx="page"/>
          </v:line>
        </w:pict>
      </w:r>
    </w:p>
    <w:p w:rsidR="00D13BED" w:rsidRDefault="00D13BED">
      <w:pPr>
        <w:spacing w:line="205" w:lineRule="exact"/>
        <w:ind w:left="322"/>
        <w:rPr>
          <w:sz w:val="20"/>
        </w:rPr>
      </w:pPr>
      <w:r>
        <w:rPr>
          <w:sz w:val="20"/>
        </w:rPr>
        <w:t>(Vardas ir pavardė)</w:t>
      </w:r>
    </w:p>
    <w:p w:rsidR="00D13BED" w:rsidRDefault="00D13BED">
      <w:pPr>
        <w:pStyle w:val="BodyText"/>
        <w:rPr>
          <w:sz w:val="20"/>
        </w:rPr>
      </w:pPr>
    </w:p>
    <w:p w:rsidR="00D13BED" w:rsidRDefault="00D13BED">
      <w:pPr>
        <w:pStyle w:val="BodyText"/>
        <w:spacing w:before="10"/>
        <w:rPr>
          <w:sz w:val="19"/>
        </w:rPr>
      </w:pPr>
      <w:r>
        <w:rPr>
          <w:noProof/>
        </w:rPr>
        <w:pict>
          <v:line id="_x0000_s1039" style="position:absolute;z-index:-251644928;mso-wrap-distance-left:0;mso-wrap-distance-right:0;mso-position-horizontal-relative:page" from="85.1pt,13.65pt" to="211.1pt,13.65pt" strokeweight=".48pt">
            <w10:wrap type="topAndBottom" anchorx="page"/>
          </v:line>
        </w:pict>
      </w:r>
    </w:p>
    <w:p w:rsidR="00D13BED" w:rsidRDefault="00D13BED">
      <w:pPr>
        <w:spacing w:line="244" w:lineRule="exact"/>
        <w:ind w:left="341"/>
        <w:rPr>
          <w:sz w:val="24"/>
        </w:rPr>
      </w:pPr>
      <w:r>
        <w:rPr>
          <w:sz w:val="24"/>
        </w:rPr>
        <w:t>(</w:t>
      </w:r>
      <w:r>
        <w:rPr>
          <w:sz w:val="20"/>
        </w:rPr>
        <w:t>Data</w:t>
      </w:r>
      <w:r>
        <w:rPr>
          <w:sz w:val="24"/>
        </w:rPr>
        <w:t>)</w:t>
      </w:r>
    </w:p>
    <w:p w:rsidR="00D13BED" w:rsidRDefault="00D13BED">
      <w:pPr>
        <w:pStyle w:val="BodyText"/>
        <w:rPr>
          <w:sz w:val="20"/>
        </w:rPr>
      </w:pPr>
    </w:p>
    <w:p w:rsidR="00D13BED" w:rsidRDefault="00D13BED">
      <w:pPr>
        <w:pStyle w:val="BodyText"/>
        <w:rPr>
          <w:sz w:val="20"/>
        </w:rPr>
      </w:pPr>
    </w:p>
    <w:p w:rsidR="00D13BED" w:rsidRDefault="00D13BED">
      <w:pPr>
        <w:pStyle w:val="BodyText"/>
        <w:rPr>
          <w:sz w:val="20"/>
        </w:rPr>
      </w:pPr>
    </w:p>
    <w:p w:rsidR="00D13BED" w:rsidRDefault="00D13BED">
      <w:pPr>
        <w:pStyle w:val="BodyText"/>
        <w:rPr>
          <w:sz w:val="20"/>
        </w:rPr>
      </w:pPr>
    </w:p>
    <w:p w:rsidR="00D13BED" w:rsidRDefault="00D13BED">
      <w:pPr>
        <w:pStyle w:val="BodyText"/>
        <w:rPr>
          <w:sz w:val="20"/>
        </w:rPr>
      </w:pPr>
    </w:p>
    <w:p w:rsidR="00D13BED" w:rsidRDefault="00D13BED">
      <w:pPr>
        <w:pStyle w:val="BodyText"/>
        <w:spacing w:before="5"/>
        <w:rPr>
          <w:sz w:val="27"/>
        </w:rPr>
      </w:pPr>
    </w:p>
    <w:p w:rsidR="00D13BED" w:rsidRDefault="00D13BED">
      <w:pPr>
        <w:pStyle w:val="BodyText"/>
        <w:spacing w:before="90"/>
        <w:ind w:left="138" w:right="137"/>
        <w:jc w:val="center"/>
      </w:pPr>
      <w:r>
        <w:t>––––––––––––––––––––</w:t>
      </w:r>
    </w:p>
    <w:p w:rsidR="00D13BED" w:rsidRDefault="00D13BED">
      <w:pPr>
        <w:jc w:val="center"/>
        <w:sectPr w:rsidR="00D13BED">
          <w:pgSz w:w="11900" w:h="16840"/>
          <w:pgMar w:top="880" w:right="340" w:bottom="280" w:left="1480" w:header="567" w:footer="567" w:gutter="0"/>
          <w:cols w:space="1296"/>
        </w:sectPr>
      </w:pPr>
    </w:p>
    <w:p w:rsidR="00D13BED" w:rsidRDefault="00D13BED">
      <w:pPr>
        <w:pStyle w:val="BodyText"/>
        <w:spacing w:before="184"/>
        <w:ind w:left="5501"/>
      </w:pPr>
      <w:r>
        <w:t>Konkurso direktoriaus pavaduotojo ugdymui pareigoms užimti organizavimo ir</w:t>
      </w:r>
    </w:p>
    <w:p w:rsidR="00D13BED" w:rsidRDefault="00D13BED">
      <w:pPr>
        <w:pStyle w:val="BodyText"/>
        <w:spacing w:line="242" w:lineRule="auto"/>
        <w:ind w:left="5501" w:right="2199"/>
      </w:pPr>
      <w:r>
        <w:t>vykdymo tvarkos aprašo 3 priedas</w:t>
      </w:r>
    </w:p>
    <w:p w:rsidR="00D13BED" w:rsidRDefault="00D13BED">
      <w:pPr>
        <w:pStyle w:val="BodyText"/>
        <w:rPr>
          <w:sz w:val="20"/>
        </w:rPr>
      </w:pPr>
    </w:p>
    <w:p w:rsidR="00D13BED" w:rsidRDefault="00D13BED">
      <w:pPr>
        <w:pStyle w:val="BodyText"/>
        <w:rPr>
          <w:sz w:val="20"/>
        </w:rPr>
      </w:pPr>
    </w:p>
    <w:p w:rsidR="00D13BED" w:rsidRDefault="00D13BED">
      <w:pPr>
        <w:pStyle w:val="BodyText"/>
        <w:spacing w:before="2"/>
      </w:pPr>
      <w:r>
        <w:rPr>
          <w:noProof/>
        </w:rPr>
        <w:pict>
          <v:line id="_x0000_s1040" style="position:absolute;z-index:-251643904;mso-wrap-distance-left:0;mso-wrap-distance-right:0;mso-position-horizontal-relative:page" from="131.05pt,16.1pt" to="521.05pt,16.1pt" strokeweight=".48pt">
            <w10:wrap type="topAndBottom" anchorx="page"/>
          </v:line>
        </w:pict>
      </w:r>
    </w:p>
    <w:p w:rsidR="00D13BED" w:rsidRDefault="00D13BED">
      <w:pPr>
        <w:pStyle w:val="BodyText"/>
        <w:spacing w:line="247" w:lineRule="exact"/>
        <w:ind w:left="194" w:right="137"/>
        <w:jc w:val="center"/>
      </w:pPr>
      <w:r>
        <w:t>(vardas, pavardė)</w:t>
      </w:r>
    </w:p>
    <w:p w:rsidR="00D13BED" w:rsidRDefault="00D13BED">
      <w:pPr>
        <w:pStyle w:val="BodyText"/>
        <w:rPr>
          <w:sz w:val="20"/>
        </w:rPr>
      </w:pPr>
    </w:p>
    <w:p w:rsidR="00D13BED" w:rsidRDefault="00D13BED">
      <w:pPr>
        <w:pStyle w:val="BodyText"/>
        <w:spacing w:before="8"/>
        <w:rPr>
          <w:sz w:val="23"/>
        </w:rPr>
      </w:pPr>
      <w:r>
        <w:rPr>
          <w:noProof/>
        </w:rPr>
        <w:pict>
          <v:line id="_x0000_s1041" style="position:absolute;z-index:-251642880;mso-wrap-distance-left:0;mso-wrap-distance-right:0;mso-position-horizontal-relative:page" from="137.05pt,15.85pt" to="515.05pt,15.85pt" strokeweight=".48pt">
            <w10:wrap type="topAndBottom" anchorx="page"/>
          </v:line>
        </w:pict>
      </w:r>
    </w:p>
    <w:p w:rsidR="00D13BED" w:rsidRDefault="00D13BED">
      <w:pPr>
        <w:pStyle w:val="BodyText"/>
        <w:spacing w:line="247" w:lineRule="exact"/>
        <w:ind w:left="137" w:right="137"/>
        <w:jc w:val="center"/>
      </w:pPr>
      <w:r>
        <w:t>(adresas, telefonas)</w:t>
      </w:r>
    </w:p>
    <w:p w:rsidR="00D13BED" w:rsidRDefault="00D13BED">
      <w:pPr>
        <w:pStyle w:val="BodyText"/>
        <w:rPr>
          <w:sz w:val="20"/>
        </w:rPr>
      </w:pPr>
    </w:p>
    <w:p w:rsidR="00D13BED" w:rsidRDefault="00D13BED">
      <w:pPr>
        <w:pStyle w:val="BodyText"/>
        <w:spacing w:before="2"/>
        <w:rPr>
          <w:sz w:val="20"/>
        </w:rPr>
      </w:pPr>
    </w:p>
    <w:p w:rsidR="00D13BED" w:rsidRDefault="00D13BED">
      <w:pPr>
        <w:pStyle w:val="BodyText"/>
        <w:spacing w:before="90"/>
        <w:ind w:left="221" w:right="6032"/>
      </w:pPr>
      <w:r>
        <w:t>Mažeikių ,,Ventos“ progimnazijos direktorei Ramunei Badaukienei</w:t>
      </w:r>
    </w:p>
    <w:p w:rsidR="00D13BED" w:rsidRDefault="00D13BED">
      <w:pPr>
        <w:pStyle w:val="BodyText"/>
        <w:rPr>
          <w:sz w:val="26"/>
        </w:rPr>
      </w:pPr>
    </w:p>
    <w:p w:rsidR="00D13BED" w:rsidRDefault="00D13BED">
      <w:pPr>
        <w:pStyle w:val="BodyText"/>
        <w:rPr>
          <w:sz w:val="26"/>
        </w:rPr>
      </w:pPr>
    </w:p>
    <w:p w:rsidR="00D13BED" w:rsidRDefault="00D13BED">
      <w:pPr>
        <w:pStyle w:val="BodyText"/>
        <w:spacing w:before="4"/>
        <w:rPr>
          <w:sz w:val="20"/>
        </w:rPr>
      </w:pPr>
    </w:p>
    <w:p w:rsidR="00D13BED" w:rsidRDefault="00D13BED">
      <w:pPr>
        <w:pStyle w:val="Heading2"/>
        <w:spacing w:before="1"/>
        <w:ind w:left="4373"/>
      </w:pPr>
      <w:r>
        <w:t>PRAŠYMAS</w:t>
      </w:r>
    </w:p>
    <w:p w:rsidR="00D13BED" w:rsidRDefault="00D13BED">
      <w:pPr>
        <w:ind w:left="1258" w:right="1241" w:firstLine="1483"/>
        <w:rPr>
          <w:b/>
          <w:sz w:val="24"/>
        </w:rPr>
      </w:pPr>
      <w:r>
        <w:rPr>
          <w:b/>
          <w:sz w:val="24"/>
        </w:rPr>
        <w:t>DĖL LEIDIMO DALYVAUTI KONKURSE DIREKTORIAUS PAVADUOTOJO UGDYMUI PAREIGOMS UŽIMTI</w:t>
      </w:r>
    </w:p>
    <w:p w:rsidR="00D13BED" w:rsidRDefault="00D13BED">
      <w:pPr>
        <w:pStyle w:val="BodyText"/>
        <w:spacing w:before="6"/>
        <w:rPr>
          <w:b/>
          <w:sz w:val="23"/>
        </w:rPr>
      </w:pPr>
    </w:p>
    <w:p w:rsidR="00D13BED" w:rsidRDefault="00D13BED">
      <w:pPr>
        <w:pStyle w:val="BodyText"/>
        <w:tabs>
          <w:tab w:val="left" w:pos="4076"/>
        </w:tabs>
        <w:ind w:left="54"/>
        <w:jc w:val="center"/>
      </w:pPr>
      <w:r>
        <w:t xml:space="preserve">2020 m. </w:t>
      </w:r>
      <w:r>
        <w:rPr>
          <w:u w:val="single"/>
        </w:rPr>
        <w:t xml:space="preserve"> </w:t>
      </w:r>
      <w:r>
        <w:rPr>
          <w:u w:val="single"/>
        </w:rPr>
        <w:tab/>
      </w:r>
    </w:p>
    <w:p w:rsidR="00D13BED" w:rsidRDefault="00D13BED">
      <w:pPr>
        <w:pStyle w:val="BodyText"/>
        <w:ind w:left="137" w:right="137"/>
        <w:jc w:val="center"/>
      </w:pPr>
      <w:r>
        <w:t>Mažeikiai</w:t>
      </w:r>
    </w:p>
    <w:p w:rsidR="00D13BED" w:rsidRDefault="00D13BED">
      <w:pPr>
        <w:pStyle w:val="BodyText"/>
        <w:rPr>
          <w:sz w:val="26"/>
        </w:rPr>
      </w:pPr>
    </w:p>
    <w:p w:rsidR="00D13BED" w:rsidRDefault="00D13BED">
      <w:pPr>
        <w:pStyle w:val="BodyText"/>
        <w:rPr>
          <w:sz w:val="26"/>
        </w:rPr>
      </w:pPr>
    </w:p>
    <w:p w:rsidR="00D13BED" w:rsidRDefault="00D13BED">
      <w:pPr>
        <w:pStyle w:val="BodyText"/>
        <w:rPr>
          <w:sz w:val="26"/>
        </w:rPr>
      </w:pPr>
    </w:p>
    <w:p w:rsidR="00D13BED" w:rsidRDefault="00D13BED">
      <w:pPr>
        <w:pStyle w:val="BodyText"/>
        <w:spacing w:before="208"/>
        <w:ind w:left="221" w:firstLine="1020"/>
      </w:pPr>
      <w:r>
        <w:t>Prašau leisti dalyvauti konkurse Mažeikių ,,Ventos“ progimnazijos direktoriaus pavaduotojo ugdymui pareigoms (1,0 et.) užimti.</w:t>
      </w:r>
    </w:p>
    <w:p w:rsidR="00D13BED" w:rsidRDefault="00D13BED">
      <w:pPr>
        <w:pStyle w:val="BodyText"/>
        <w:ind w:left="1121" w:right="7395" w:firstLine="60"/>
      </w:pPr>
      <w:r>
        <w:rPr>
          <w:spacing w:val="-1"/>
        </w:rPr>
        <w:t xml:space="preserve">PRIDEDAMA: </w:t>
      </w:r>
      <w:r>
        <w:t>1.</w:t>
      </w:r>
    </w:p>
    <w:p w:rsidR="00D13BED" w:rsidRDefault="00D13BED">
      <w:pPr>
        <w:pStyle w:val="BodyText"/>
        <w:ind w:left="1121"/>
      </w:pPr>
      <w:r>
        <w:t>2.</w:t>
      </w:r>
    </w:p>
    <w:p w:rsidR="00D13BED" w:rsidRDefault="00D13BED">
      <w:pPr>
        <w:pStyle w:val="BodyText"/>
        <w:ind w:left="1121"/>
      </w:pPr>
      <w:r>
        <w:t>3.</w:t>
      </w:r>
    </w:p>
    <w:p w:rsidR="00D13BED" w:rsidRDefault="00D13BED">
      <w:pPr>
        <w:pStyle w:val="BodyText"/>
        <w:ind w:left="1121"/>
      </w:pPr>
      <w:r>
        <w:t>4.</w:t>
      </w:r>
    </w:p>
    <w:p w:rsidR="00D13BED" w:rsidRDefault="00D13BED">
      <w:pPr>
        <w:pStyle w:val="BodyText"/>
        <w:ind w:left="1121"/>
      </w:pPr>
      <w:r>
        <w:t>5.</w:t>
      </w:r>
    </w:p>
    <w:p w:rsidR="00D13BED" w:rsidRDefault="00D13BED">
      <w:pPr>
        <w:pStyle w:val="BodyText"/>
        <w:rPr>
          <w:sz w:val="20"/>
        </w:rPr>
      </w:pPr>
    </w:p>
    <w:p w:rsidR="00D13BED" w:rsidRDefault="00D13BED">
      <w:pPr>
        <w:pStyle w:val="BodyText"/>
        <w:rPr>
          <w:sz w:val="20"/>
        </w:rPr>
      </w:pPr>
    </w:p>
    <w:p w:rsidR="00D13BED" w:rsidRDefault="00D13BED">
      <w:pPr>
        <w:pStyle w:val="BodyText"/>
        <w:rPr>
          <w:sz w:val="20"/>
        </w:rPr>
      </w:pPr>
    </w:p>
    <w:p w:rsidR="00D13BED" w:rsidRDefault="00D13BED">
      <w:pPr>
        <w:pStyle w:val="BodyText"/>
        <w:rPr>
          <w:sz w:val="20"/>
        </w:rPr>
      </w:pPr>
    </w:p>
    <w:p w:rsidR="00D13BED" w:rsidRDefault="00D13BED">
      <w:pPr>
        <w:pStyle w:val="BodyText"/>
        <w:rPr>
          <w:sz w:val="20"/>
        </w:rPr>
      </w:pPr>
    </w:p>
    <w:p w:rsidR="00D13BED" w:rsidRDefault="00D13BED">
      <w:pPr>
        <w:pStyle w:val="BodyText"/>
        <w:rPr>
          <w:sz w:val="20"/>
        </w:rPr>
      </w:pPr>
    </w:p>
    <w:p w:rsidR="00D13BED" w:rsidRDefault="00D13BED">
      <w:pPr>
        <w:pStyle w:val="BodyText"/>
        <w:rPr>
          <w:sz w:val="20"/>
        </w:rPr>
      </w:pPr>
    </w:p>
    <w:p w:rsidR="00D13BED" w:rsidRDefault="00D13BED">
      <w:pPr>
        <w:pStyle w:val="BodyText"/>
        <w:rPr>
          <w:sz w:val="20"/>
        </w:rPr>
      </w:pPr>
    </w:p>
    <w:p w:rsidR="00D13BED" w:rsidRDefault="00D13BED">
      <w:pPr>
        <w:pStyle w:val="BodyText"/>
        <w:rPr>
          <w:sz w:val="20"/>
        </w:rPr>
      </w:pPr>
    </w:p>
    <w:p w:rsidR="00D13BED" w:rsidRDefault="00D13BED">
      <w:pPr>
        <w:pStyle w:val="BodyText"/>
        <w:rPr>
          <w:sz w:val="20"/>
        </w:rPr>
      </w:pPr>
    </w:p>
    <w:p w:rsidR="00D13BED" w:rsidRDefault="00D13BED">
      <w:pPr>
        <w:pStyle w:val="BodyText"/>
        <w:rPr>
          <w:sz w:val="20"/>
        </w:rPr>
      </w:pPr>
    </w:p>
    <w:p w:rsidR="00D13BED" w:rsidRDefault="00D13BED">
      <w:pPr>
        <w:pStyle w:val="BodyText"/>
        <w:spacing w:before="8"/>
        <w:rPr>
          <w:sz w:val="15"/>
        </w:rPr>
      </w:pPr>
      <w:r>
        <w:rPr>
          <w:noProof/>
        </w:rPr>
        <w:pict>
          <v:line id="_x0000_s1042" style="position:absolute;z-index:-251641856;mso-wrap-distance-left:0;mso-wrap-distance-right:0;mso-position-horizontal-relative:page" from="213pt,11.25pt" to="297pt,11.25pt" strokeweight=".48pt">
            <w10:wrap type="topAndBottom" anchorx="page"/>
          </v:line>
        </w:pict>
      </w:r>
      <w:r>
        <w:rPr>
          <w:noProof/>
        </w:rPr>
        <w:pict>
          <v:line id="_x0000_s1043" style="position:absolute;z-index:-251640832;mso-wrap-distance-left:0;mso-wrap-distance-right:0;mso-position-horizontal-relative:page" from="327pt,11.25pt" to="567pt,11.25pt" strokeweight=".48pt">
            <w10:wrap type="topAndBottom" anchorx="page"/>
          </v:line>
        </w:pict>
      </w:r>
    </w:p>
    <w:p w:rsidR="00D13BED" w:rsidRDefault="00D13BED">
      <w:pPr>
        <w:pStyle w:val="BodyText"/>
        <w:tabs>
          <w:tab w:val="left" w:pos="7011"/>
        </w:tabs>
        <w:spacing w:line="247" w:lineRule="exact"/>
        <w:ind w:left="3324"/>
      </w:pPr>
      <w:r>
        <w:t>(parašas)</w:t>
      </w:r>
      <w:r>
        <w:tab/>
        <w:t>(vardas,</w:t>
      </w:r>
      <w:r>
        <w:rPr>
          <w:spacing w:val="-1"/>
        </w:rPr>
        <w:t xml:space="preserve"> </w:t>
      </w:r>
      <w:r>
        <w:t>pavardė)</w:t>
      </w:r>
    </w:p>
    <w:p w:rsidR="00D13BED" w:rsidRDefault="00D13BED">
      <w:pPr>
        <w:spacing w:line="247" w:lineRule="exact"/>
        <w:sectPr w:rsidR="00D13BED">
          <w:pgSz w:w="11900" w:h="16840"/>
          <w:pgMar w:top="1600" w:right="340" w:bottom="280" w:left="1480" w:header="567" w:footer="567" w:gutter="0"/>
          <w:cols w:space="1296"/>
        </w:sectPr>
      </w:pPr>
    </w:p>
    <w:p w:rsidR="00D13BED" w:rsidRDefault="00D13BED">
      <w:pPr>
        <w:pStyle w:val="BodyText"/>
        <w:spacing w:before="207"/>
        <w:ind w:left="5501"/>
      </w:pPr>
      <w:r>
        <w:t>Konkurso direktoriaus pavaduotojo ugdymui pareigoms užimti organizavimo ir</w:t>
      </w:r>
    </w:p>
    <w:p w:rsidR="00D13BED" w:rsidRDefault="00D13BED">
      <w:pPr>
        <w:pStyle w:val="BodyText"/>
        <w:spacing w:line="242" w:lineRule="auto"/>
        <w:ind w:left="5501" w:right="2199"/>
      </w:pPr>
      <w:r>
        <w:t>vykdymo tvarkos aprašo 4 priedas</w:t>
      </w:r>
    </w:p>
    <w:p w:rsidR="00D13BED" w:rsidRDefault="00D13BED">
      <w:pPr>
        <w:pStyle w:val="BodyText"/>
        <w:rPr>
          <w:sz w:val="26"/>
        </w:rPr>
      </w:pPr>
    </w:p>
    <w:p w:rsidR="00D13BED" w:rsidRDefault="00D13BED">
      <w:pPr>
        <w:pStyle w:val="Heading2"/>
        <w:spacing w:before="216"/>
        <w:ind w:left="138" w:right="137"/>
        <w:jc w:val="center"/>
      </w:pPr>
      <w:r>
        <w:t>MAŽEIKIŲ ,,VENTOS“ PROGIMNAZIJOS PRETENDENTŲ ATRANKOS Į DIREKTORIAUS PAVADUOTOJO UGDYMUI PAREIGAS KOMISIJOS POSĖDŽIO PROTOKOLAS</w:t>
      </w:r>
    </w:p>
    <w:p w:rsidR="00D13BED" w:rsidRDefault="00D13BED">
      <w:pPr>
        <w:pStyle w:val="BodyText"/>
        <w:rPr>
          <w:b/>
          <w:sz w:val="20"/>
        </w:rPr>
      </w:pPr>
    </w:p>
    <w:p w:rsidR="00D13BED" w:rsidRDefault="00D13BED">
      <w:pPr>
        <w:pStyle w:val="BodyText"/>
        <w:spacing w:before="9"/>
        <w:rPr>
          <w:b/>
          <w:sz w:val="23"/>
        </w:rPr>
      </w:pPr>
    </w:p>
    <w:p w:rsidR="00D13BED" w:rsidRDefault="00D13BED">
      <w:pPr>
        <w:pStyle w:val="BodyText"/>
        <w:tabs>
          <w:tab w:val="left" w:pos="5016"/>
          <w:tab w:val="left" w:pos="6468"/>
        </w:tabs>
        <w:spacing w:before="90"/>
        <w:ind w:left="3881" w:right="3609" w:hanging="600"/>
      </w:pPr>
      <w:r>
        <w:rPr>
          <w:u w:val="single"/>
        </w:rPr>
        <w:t xml:space="preserve"> </w:t>
      </w:r>
      <w:r>
        <w:rPr>
          <w:u w:val="single"/>
        </w:rPr>
        <w:tab/>
      </w:r>
      <w:r>
        <w:rPr>
          <w:u w:val="single"/>
        </w:rPr>
        <w:tab/>
      </w:r>
      <w:r>
        <w:rPr>
          <w:spacing w:val="5"/>
        </w:rPr>
        <w:t xml:space="preserve"> </w:t>
      </w:r>
      <w:r>
        <w:t>Nr.</w:t>
      </w:r>
      <w:r>
        <w:rPr>
          <w:u w:val="single"/>
        </w:rPr>
        <w:tab/>
      </w:r>
      <w:r>
        <w:t xml:space="preserve"> (data)</w:t>
      </w:r>
    </w:p>
    <w:p w:rsidR="00D13BED" w:rsidRDefault="00D13BED">
      <w:pPr>
        <w:pStyle w:val="BodyText"/>
        <w:ind w:left="4244"/>
      </w:pPr>
      <w:r>
        <w:t>Mažeikiai</w:t>
      </w:r>
    </w:p>
    <w:p w:rsidR="00D13BED" w:rsidRDefault="00D13BED">
      <w:pPr>
        <w:pStyle w:val="BodyText"/>
        <w:rPr>
          <w:sz w:val="26"/>
        </w:rPr>
      </w:pPr>
    </w:p>
    <w:p w:rsidR="00D13BED" w:rsidRDefault="00D13BED">
      <w:pPr>
        <w:pStyle w:val="BodyText"/>
        <w:rPr>
          <w:sz w:val="26"/>
        </w:rPr>
      </w:pPr>
    </w:p>
    <w:p w:rsidR="00D13BED" w:rsidRDefault="00D13BED">
      <w:pPr>
        <w:pStyle w:val="BodyText"/>
        <w:tabs>
          <w:tab w:val="left" w:pos="8136"/>
        </w:tabs>
        <w:spacing w:before="230"/>
        <w:ind w:left="221"/>
      </w:pPr>
      <w:r>
        <w:t>Pretendentų eiti</w:t>
      </w:r>
      <w:r>
        <w:rPr>
          <w:spacing w:val="-7"/>
        </w:rPr>
        <w:t xml:space="preserve"> </w:t>
      </w:r>
      <w:r>
        <w:t xml:space="preserve">mokyklos </w:t>
      </w:r>
      <w:r>
        <w:rPr>
          <w:u w:val="single"/>
        </w:rPr>
        <w:t xml:space="preserve"> </w:t>
      </w:r>
      <w:r>
        <w:rPr>
          <w:u w:val="single"/>
        </w:rPr>
        <w:tab/>
      </w:r>
    </w:p>
    <w:p w:rsidR="00D13BED" w:rsidRDefault="00D13BED">
      <w:pPr>
        <w:pStyle w:val="BodyText"/>
        <w:spacing w:before="2"/>
        <w:rPr>
          <w:sz w:val="16"/>
        </w:rPr>
      </w:pPr>
    </w:p>
    <w:p w:rsidR="00D13BED" w:rsidRDefault="00D13BED">
      <w:pPr>
        <w:pStyle w:val="BodyText"/>
        <w:tabs>
          <w:tab w:val="left" w:pos="6036"/>
        </w:tabs>
        <w:spacing w:before="90"/>
        <w:ind w:left="221" w:right="333"/>
      </w:pPr>
      <w:r>
        <w:rPr>
          <w:u w:val="single"/>
        </w:rPr>
        <w:t xml:space="preserve"> </w:t>
      </w:r>
      <w:r>
        <w:rPr>
          <w:u w:val="single"/>
        </w:rPr>
        <w:tab/>
      </w:r>
      <w:r>
        <w:t>pareigas atrankos komisijos, sudarytos (pareigų</w:t>
      </w:r>
      <w:r>
        <w:rPr>
          <w:spacing w:val="-1"/>
        </w:rPr>
        <w:t xml:space="preserve"> </w:t>
      </w:r>
      <w:r>
        <w:t>pavadinimas)</w:t>
      </w:r>
    </w:p>
    <w:p w:rsidR="00D13BED" w:rsidRDefault="00D13BED">
      <w:pPr>
        <w:pStyle w:val="BodyText"/>
        <w:spacing w:before="2"/>
        <w:rPr>
          <w:sz w:val="16"/>
        </w:rPr>
      </w:pPr>
    </w:p>
    <w:p w:rsidR="00D13BED" w:rsidRDefault="00D13BED">
      <w:pPr>
        <w:pStyle w:val="BodyText"/>
        <w:tabs>
          <w:tab w:val="left" w:pos="9581"/>
        </w:tabs>
        <w:spacing w:before="90"/>
        <w:ind w:left="221" w:right="436"/>
      </w:pPr>
      <w:r>
        <w:rPr>
          <w:u w:val="single"/>
        </w:rPr>
        <w:t xml:space="preserve"> </w:t>
      </w:r>
      <w:r>
        <w:rPr>
          <w:u w:val="single"/>
        </w:rPr>
        <w:tab/>
      </w:r>
      <w:r>
        <w:rPr>
          <w:spacing w:val="-17"/>
        </w:rPr>
        <w:t xml:space="preserve">, </w:t>
      </w:r>
      <w:r>
        <w:t>(potvarkio ar įsakymo, kuriuo sudaryta komisija, data,</w:t>
      </w:r>
      <w:r>
        <w:rPr>
          <w:spacing w:val="-4"/>
        </w:rPr>
        <w:t xml:space="preserve"> </w:t>
      </w:r>
      <w:r>
        <w:t>numeris)</w:t>
      </w:r>
    </w:p>
    <w:p w:rsidR="00D13BED" w:rsidRDefault="00D13BED">
      <w:pPr>
        <w:pStyle w:val="BodyText"/>
        <w:spacing w:before="2"/>
        <w:rPr>
          <w:sz w:val="16"/>
        </w:rPr>
      </w:pPr>
    </w:p>
    <w:p w:rsidR="00D13BED" w:rsidRDefault="00D13BED">
      <w:pPr>
        <w:pStyle w:val="BodyText"/>
        <w:tabs>
          <w:tab w:val="left" w:pos="8448"/>
        </w:tabs>
        <w:spacing w:before="90"/>
        <w:ind w:left="4301"/>
      </w:pPr>
      <w:r>
        <w:t>posėdis</w:t>
      </w:r>
      <w:r>
        <w:rPr>
          <w:spacing w:val="-2"/>
        </w:rPr>
        <w:t xml:space="preserve"> </w:t>
      </w:r>
      <w:r>
        <w:t>įvyko</w:t>
      </w:r>
      <w:r>
        <w:rPr>
          <w:u w:val="single"/>
        </w:rPr>
        <w:t xml:space="preserve"> </w:t>
      </w:r>
      <w:r>
        <w:rPr>
          <w:u w:val="single"/>
        </w:rPr>
        <w:tab/>
      </w:r>
      <w:r>
        <w:t>, posėdžio</w:t>
      </w:r>
    </w:p>
    <w:p w:rsidR="00D13BED" w:rsidRDefault="00D13BED">
      <w:pPr>
        <w:pStyle w:val="BodyText"/>
        <w:tabs>
          <w:tab w:val="left" w:pos="3802"/>
        </w:tabs>
        <w:ind w:left="221"/>
      </w:pPr>
      <w:r>
        <w:t>pradžia</w:t>
      </w:r>
      <w:r>
        <w:rPr>
          <w:spacing w:val="-1"/>
        </w:rPr>
        <w:t xml:space="preserve"> </w:t>
      </w:r>
      <w:r>
        <w:rPr>
          <w:u w:val="single"/>
        </w:rPr>
        <w:t xml:space="preserve"> </w:t>
      </w:r>
      <w:r>
        <w:rPr>
          <w:u w:val="single"/>
        </w:rPr>
        <w:tab/>
      </w:r>
    </w:p>
    <w:p w:rsidR="00D13BED" w:rsidRDefault="00D13BED">
      <w:pPr>
        <w:pStyle w:val="BodyText"/>
        <w:tabs>
          <w:tab w:val="left" w:pos="3739"/>
        </w:tabs>
        <w:ind w:right="137"/>
        <w:jc w:val="center"/>
      </w:pPr>
      <w:r>
        <w:t>(data)</w:t>
      </w:r>
      <w:r>
        <w:tab/>
        <w:t>(laikas)</w:t>
      </w:r>
    </w:p>
    <w:p w:rsidR="00D13BED" w:rsidRDefault="00D13BED">
      <w:pPr>
        <w:pStyle w:val="BodyText"/>
      </w:pPr>
    </w:p>
    <w:p w:rsidR="00D13BED" w:rsidRDefault="00D13BED">
      <w:pPr>
        <w:pStyle w:val="BodyText"/>
        <w:tabs>
          <w:tab w:val="left" w:pos="4939"/>
        </w:tabs>
        <w:ind w:left="221"/>
      </w:pPr>
      <w:r>
        <w:t>posėdžio</w:t>
      </w:r>
      <w:r>
        <w:rPr>
          <w:spacing w:val="-2"/>
        </w:rPr>
        <w:t xml:space="preserve"> </w:t>
      </w:r>
      <w:r>
        <w:t>pabaiga</w:t>
      </w:r>
      <w:r>
        <w:rPr>
          <w:u w:val="single"/>
        </w:rPr>
        <w:t xml:space="preserve"> </w:t>
      </w:r>
      <w:r>
        <w:rPr>
          <w:u w:val="single"/>
        </w:rPr>
        <w:tab/>
      </w:r>
      <w:r>
        <w:t>.</w:t>
      </w:r>
    </w:p>
    <w:p w:rsidR="00D13BED" w:rsidRDefault="00D13BED">
      <w:pPr>
        <w:pStyle w:val="BodyText"/>
        <w:ind w:left="3281"/>
      </w:pPr>
      <w:r>
        <w:t>(laikas)</w:t>
      </w:r>
    </w:p>
    <w:p w:rsidR="00D13BED" w:rsidRDefault="00D13BED">
      <w:pPr>
        <w:pStyle w:val="BodyText"/>
      </w:pPr>
    </w:p>
    <w:p w:rsidR="00D13BED" w:rsidRDefault="00D13BED">
      <w:pPr>
        <w:pStyle w:val="BodyText"/>
        <w:tabs>
          <w:tab w:val="left" w:pos="9010"/>
        </w:tabs>
        <w:ind w:left="221"/>
      </w:pPr>
      <w:r>
        <w:t>Komisijos</w:t>
      </w:r>
      <w:r>
        <w:rPr>
          <w:spacing w:val="-4"/>
        </w:rPr>
        <w:t xml:space="preserve"> </w:t>
      </w:r>
      <w:r>
        <w:t xml:space="preserve">pirmininkas </w:t>
      </w:r>
      <w:r>
        <w:rPr>
          <w:u w:val="single"/>
        </w:rPr>
        <w:t xml:space="preserve"> </w:t>
      </w:r>
      <w:r>
        <w:rPr>
          <w:u w:val="single"/>
        </w:rPr>
        <w:tab/>
      </w:r>
    </w:p>
    <w:p w:rsidR="00D13BED" w:rsidRDefault="00D13BED">
      <w:pPr>
        <w:pStyle w:val="BodyText"/>
        <w:spacing w:before="2"/>
        <w:rPr>
          <w:sz w:val="16"/>
        </w:rPr>
      </w:pPr>
    </w:p>
    <w:p w:rsidR="00D13BED" w:rsidRDefault="00D13BED">
      <w:pPr>
        <w:pStyle w:val="BodyText"/>
        <w:tabs>
          <w:tab w:val="left" w:pos="9036"/>
        </w:tabs>
        <w:spacing w:before="90"/>
        <w:ind w:left="221"/>
      </w:pPr>
      <w:r>
        <w:t>Komisijos</w:t>
      </w:r>
      <w:r>
        <w:rPr>
          <w:spacing w:val="-6"/>
        </w:rPr>
        <w:t xml:space="preserve"> </w:t>
      </w:r>
      <w:r>
        <w:t xml:space="preserve">sekretorius </w:t>
      </w:r>
      <w:r>
        <w:rPr>
          <w:u w:val="single"/>
        </w:rPr>
        <w:t xml:space="preserve"> </w:t>
      </w:r>
      <w:r>
        <w:rPr>
          <w:u w:val="single"/>
        </w:rPr>
        <w:tab/>
      </w:r>
    </w:p>
    <w:p w:rsidR="00D13BED" w:rsidRDefault="00D13BED">
      <w:pPr>
        <w:pStyle w:val="BodyText"/>
        <w:spacing w:before="2"/>
        <w:rPr>
          <w:sz w:val="16"/>
        </w:rPr>
      </w:pPr>
    </w:p>
    <w:p w:rsidR="00D13BED" w:rsidRDefault="00D13BED">
      <w:pPr>
        <w:pStyle w:val="BodyText"/>
        <w:tabs>
          <w:tab w:val="left" w:pos="9010"/>
        </w:tabs>
        <w:spacing w:before="90"/>
        <w:ind w:left="221"/>
      </w:pPr>
      <w:r>
        <w:t>Komisijos</w:t>
      </w:r>
      <w:r>
        <w:rPr>
          <w:spacing w:val="-5"/>
        </w:rPr>
        <w:t xml:space="preserve"> </w:t>
      </w:r>
      <w:r>
        <w:t xml:space="preserve">nariai </w:t>
      </w:r>
      <w:r>
        <w:rPr>
          <w:u w:val="single"/>
        </w:rPr>
        <w:t xml:space="preserve"> </w:t>
      </w:r>
      <w:r>
        <w:rPr>
          <w:u w:val="single"/>
        </w:rPr>
        <w:tab/>
      </w:r>
    </w:p>
    <w:p w:rsidR="00D13BED" w:rsidRDefault="00D13BED">
      <w:pPr>
        <w:pStyle w:val="BodyText"/>
        <w:rPr>
          <w:sz w:val="20"/>
        </w:rPr>
      </w:pPr>
    </w:p>
    <w:p w:rsidR="00D13BED" w:rsidRDefault="00D13BED">
      <w:pPr>
        <w:pStyle w:val="BodyText"/>
        <w:rPr>
          <w:sz w:val="20"/>
        </w:rPr>
      </w:pPr>
    </w:p>
    <w:p w:rsidR="00D13BED" w:rsidRDefault="00D13BED">
      <w:pPr>
        <w:pStyle w:val="BodyText"/>
        <w:rPr>
          <w:sz w:val="20"/>
        </w:rPr>
      </w:pPr>
    </w:p>
    <w:p w:rsidR="00D13BED" w:rsidRDefault="00D13BED">
      <w:pPr>
        <w:pStyle w:val="BodyText"/>
        <w:rPr>
          <w:sz w:val="20"/>
        </w:rPr>
      </w:pPr>
    </w:p>
    <w:p w:rsidR="00D13BED" w:rsidRDefault="00D13BED">
      <w:pPr>
        <w:pStyle w:val="BodyText"/>
        <w:spacing w:before="9"/>
        <w:rPr>
          <w:sz w:val="11"/>
        </w:rPr>
      </w:pPr>
      <w:r>
        <w:rPr>
          <w:noProof/>
        </w:rPr>
        <w:pict>
          <v:line id="_x0000_s1044" style="position:absolute;z-index:-251639808;mso-wrap-distance-left:0;mso-wrap-distance-right:0;mso-position-horizontal-relative:page" from="85.1pt,9pt" to="529.1pt,9pt" strokeweight=".48pt">
            <w10:wrap type="topAndBottom" anchorx="page"/>
          </v:line>
        </w:pict>
      </w:r>
    </w:p>
    <w:p w:rsidR="00D13BED" w:rsidRDefault="00D13BED">
      <w:pPr>
        <w:pStyle w:val="BodyText"/>
        <w:spacing w:before="7"/>
        <w:rPr>
          <w:sz w:val="13"/>
        </w:rPr>
      </w:pPr>
    </w:p>
    <w:p w:rsidR="00D13BED" w:rsidRDefault="00D13BED">
      <w:pPr>
        <w:pStyle w:val="BodyText"/>
        <w:tabs>
          <w:tab w:val="left" w:pos="9142"/>
        </w:tabs>
        <w:spacing w:before="90"/>
        <w:ind w:left="221"/>
      </w:pPr>
      <w:r>
        <w:t>Pareigų, kurioms eiti skelbiama atranka,</w:t>
      </w:r>
      <w:r>
        <w:rPr>
          <w:spacing w:val="-13"/>
        </w:rPr>
        <w:t xml:space="preserve"> </w:t>
      </w:r>
      <w:r>
        <w:t xml:space="preserve">pavadinimas: </w:t>
      </w:r>
      <w:r>
        <w:rPr>
          <w:u w:val="single"/>
        </w:rPr>
        <w:t xml:space="preserve"> </w:t>
      </w:r>
      <w:r>
        <w:rPr>
          <w:u w:val="single"/>
        </w:rPr>
        <w:tab/>
      </w:r>
    </w:p>
    <w:p w:rsidR="00D13BED" w:rsidRDefault="00D13BED">
      <w:pPr>
        <w:pStyle w:val="BodyText"/>
        <w:rPr>
          <w:sz w:val="20"/>
        </w:rPr>
      </w:pPr>
    </w:p>
    <w:p w:rsidR="00D13BED" w:rsidRDefault="00D13BED">
      <w:pPr>
        <w:pStyle w:val="BodyText"/>
        <w:spacing w:before="9"/>
        <w:rPr>
          <w:sz w:val="23"/>
        </w:rPr>
      </w:pPr>
      <w:r>
        <w:rPr>
          <w:noProof/>
        </w:rPr>
        <w:pict>
          <v:line id="_x0000_s1045" style="position:absolute;z-index:-251638784;mso-wrap-distance-left:0;mso-wrap-distance-right:0;mso-position-horizontal-relative:page" from="85.1pt,15.9pt" to="523.1pt,15.9pt" strokeweight=".48pt">
            <w10:wrap type="topAndBottom" anchorx="page"/>
          </v:line>
        </w:pict>
      </w:r>
    </w:p>
    <w:p w:rsidR="00D13BED" w:rsidRDefault="00D13BED">
      <w:pPr>
        <w:rPr>
          <w:sz w:val="23"/>
        </w:rPr>
        <w:sectPr w:rsidR="00D13BED">
          <w:pgSz w:w="11900" w:h="16840"/>
          <w:pgMar w:top="1600" w:right="340" w:bottom="280" w:left="1480" w:header="567" w:footer="567" w:gutter="0"/>
          <w:cols w:space="1296"/>
        </w:sectPr>
      </w:pPr>
    </w:p>
    <w:p w:rsidR="00D13BED" w:rsidRDefault="00D13BED">
      <w:pPr>
        <w:pStyle w:val="BodyText"/>
        <w:rPr>
          <w:sz w:val="20"/>
        </w:rPr>
      </w:pPr>
    </w:p>
    <w:p w:rsidR="00D13BED" w:rsidRDefault="00D13BED">
      <w:pPr>
        <w:pStyle w:val="BodyText"/>
        <w:rPr>
          <w:sz w:val="20"/>
        </w:rPr>
      </w:pPr>
    </w:p>
    <w:p w:rsidR="00D13BED" w:rsidRDefault="00D13BED">
      <w:pPr>
        <w:pStyle w:val="BodyText"/>
        <w:spacing w:before="2"/>
        <w:rPr>
          <w:sz w:val="16"/>
        </w:rPr>
      </w:pPr>
    </w:p>
    <w:p w:rsidR="00D13BED" w:rsidRDefault="00D13BED">
      <w:pPr>
        <w:pStyle w:val="BodyText"/>
        <w:tabs>
          <w:tab w:val="left" w:pos="9043"/>
        </w:tabs>
        <w:spacing w:before="90"/>
        <w:ind w:left="221"/>
      </w:pPr>
      <w:r>
        <w:t xml:space="preserve">Pretendentai: </w:t>
      </w:r>
      <w:r>
        <w:rPr>
          <w:u w:val="single"/>
        </w:rPr>
        <w:t xml:space="preserve"> </w:t>
      </w:r>
      <w:r>
        <w:rPr>
          <w:u w:val="single"/>
        </w:rPr>
        <w:tab/>
      </w:r>
    </w:p>
    <w:p w:rsidR="00D13BED" w:rsidRDefault="00D13BED">
      <w:pPr>
        <w:pStyle w:val="BodyText"/>
        <w:rPr>
          <w:sz w:val="20"/>
        </w:rPr>
      </w:pPr>
    </w:p>
    <w:p w:rsidR="00D13BED" w:rsidRDefault="00D13BED">
      <w:pPr>
        <w:pStyle w:val="BodyText"/>
        <w:spacing w:before="9"/>
        <w:rPr>
          <w:sz w:val="23"/>
        </w:rPr>
      </w:pPr>
      <w:r>
        <w:rPr>
          <w:noProof/>
        </w:rPr>
        <w:pict>
          <v:line id="_x0000_s1046" style="position:absolute;z-index:-251637760;mso-wrap-distance-left:0;mso-wrap-distance-right:0;mso-position-horizontal-relative:page" from="85.1pt,15.9pt" to="517.1pt,15.9pt" strokeweight=".48pt">
            <w10:wrap type="topAndBottom" anchorx="page"/>
          </v:line>
        </w:pict>
      </w:r>
    </w:p>
    <w:p w:rsidR="00D13BED" w:rsidRDefault="00D13BED">
      <w:pPr>
        <w:pStyle w:val="BodyText"/>
        <w:rPr>
          <w:sz w:val="20"/>
        </w:rPr>
      </w:pPr>
    </w:p>
    <w:p w:rsidR="00D13BED" w:rsidRDefault="00D13BED">
      <w:pPr>
        <w:pStyle w:val="BodyText"/>
        <w:spacing w:before="2"/>
        <w:rPr>
          <w:sz w:val="21"/>
        </w:rPr>
      </w:pPr>
      <w:r>
        <w:rPr>
          <w:noProof/>
        </w:rPr>
        <w:pict>
          <v:line id="_x0000_s1047" style="position:absolute;z-index:-251636736;mso-wrap-distance-left:0;mso-wrap-distance-right:0;mso-position-horizontal-relative:page" from="85.1pt,14.4pt" to="517.1pt,14.4pt" strokeweight=".48pt">
            <w10:wrap type="topAndBottom" anchorx="page"/>
          </v:line>
        </w:pict>
      </w:r>
    </w:p>
    <w:p w:rsidR="00D13BED" w:rsidRDefault="00D13BED">
      <w:pPr>
        <w:pStyle w:val="BodyText"/>
        <w:rPr>
          <w:sz w:val="20"/>
        </w:rPr>
      </w:pPr>
    </w:p>
    <w:p w:rsidR="00D13BED" w:rsidRDefault="00D13BED">
      <w:pPr>
        <w:pStyle w:val="BodyText"/>
        <w:rPr>
          <w:sz w:val="20"/>
        </w:rPr>
      </w:pPr>
    </w:p>
    <w:p w:rsidR="00D13BED" w:rsidRDefault="00D13BED">
      <w:pPr>
        <w:pStyle w:val="BodyText"/>
        <w:spacing w:before="7"/>
        <w:rPr>
          <w:sz w:val="21"/>
        </w:rPr>
      </w:pPr>
    </w:p>
    <w:p w:rsidR="00D13BED" w:rsidRDefault="00D13BED">
      <w:pPr>
        <w:pStyle w:val="BodyText"/>
        <w:spacing w:before="90"/>
        <w:ind w:left="221"/>
      </w:pPr>
      <w:r>
        <w:t>Pretendentų vertinimo suvestinė lentelė</w:t>
      </w:r>
    </w:p>
    <w:p w:rsidR="00D13BED" w:rsidRDefault="00D13BED">
      <w:pPr>
        <w:pStyle w:val="BodyText"/>
        <w:spacing w:before="8"/>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74"/>
        <w:gridCol w:w="3266"/>
        <w:gridCol w:w="655"/>
        <w:gridCol w:w="657"/>
        <w:gridCol w:w="657"/>
        <w:gridCol w:w="1967"/>
        <w:gridCol w:w="1969"/>
      </w:tblGrid>
      <w:tr w:rsidR="00D13BED">
        <w:trPr>
          <w:trHeight w:val="623"/>
        </w:trPr>
        <w:tc>
          <w:tcPr>
            <w:tcW w:w="674" w:type="dxa"/>
          </w:tcPr>
          <w:p w:rsidR="00D13BED" w:rsidRDefault="00D13BED">
            <w:pPr>
              <w:pStyle w:val="TableParagraph"/>
              <w:ind w:left="107" w:right="197"/>
              <w:rPr>
                <w:sz w:val="24"/>
              </w:rPr>
            </w:pPr>
            <w:r>
              <w:rPr>
                <w:sz w:val="24"/>
              </w:rPr>
              <w:t>Eil. Nr.</w:t>
            </w:r>
          </w:p>
        </w:tc>
        <w:tc>
          <w:tcPr>
            <w:tcW w:w="3266" w:type="dxa"/>
          </w:tcPr>
          <w:p w:rsidR="00D13BED" w:rsidRDefault="00D13BED">
            <w:pPr>
              <w:pStyle w:val="TableParagraph"/>
              <w:spacing w:line="268" w:lineRule="exact"/>
              <w:ind w:left="201"/>
              <w:rPr>
                <w:sz w:val="24"/>
              </w:rPr>
            </w:pPr>
            <w:r>
              <w:rPr>
                <w:sz w:val="24"/>
              </w:rPr>
              <w:t>Pretendento vardas ir pavardė</w:t>
            </w:r>
          </w:p>
        </w:tc>
        <w:tc>
          <w:tcPr>
            <w:tcW w:w="1969" w:type="dxa"/>
            <w:gridSpan w:val="3"/>
          </w:tcPr>
          <w:p w:rsidR="00D13BED" w:rsidRDefault="00D13BED">
            <w:pPr>
              <w:pStyle w:val="TableParagraph"/>
              <w:spacing w:line="268" w:lineRule="exact"/>
              <w:ind w:left="185"/>
              <w:rPr>
                <w:sz w:val="24"/>
              </w:rPr>
            </w:pPr>
            <w:r>
              <w:rPr>
                <w:sz w:val="24"/>
              </w:rPr>
              <w:t>Komisijos nariai</w:t>
            </w:r>
          </w:p>
        </w:tc>
        <w:tc>
          <w:tcPr>
            <w:tcW w:w="1967" w:type="dxa"/>
          </w:tcPr>
          <w:p w:rsidR="00D13BED" w:rsidRDefault="00D13BED">
            <w:pPr>
              <w:pStyle w:val="TableParagraph"/>
              <w:spacing w:line="268" w:lineRule="exact"/>
              <w:ind w:left="333"/>
              <w:rPr>
                <w:sz w:val="24"/>
              </w:rPr>
            </w:pPr>
            <w:r>
              <w:rPr>
                <w:sz w:val="24"/>
              </w:rPr>
              <w:t>Balų vidurkis</w:t>
            </w:r>
          </w:p>
        </w:tc>
        <w:tc>
          <w:tcPr>
            <w:tcW w:w="1969" w:type="dxa"/>
          </w:tcPr>
          <w:p w:rsidR="00D13BED" w:rsidRDefault="00D13BED">
            <w:pPr>
              <w:pStyle w:val="TableParagraph"/>
              <w:ind w:left="754" w:right="115" w:hanging="603"/>
              <w:rPr>
                <w:sz w:val="24"/>
              </w:rPr>
            </w:pPr>
            <w:r>
              <w:rPr>
                <w:sz w:val="24"/>
              </w:rPr>
              <w:t>Atrankoje užimta vieta</w:t>
            </w:r>
          </w:p>
        </w:tc>
      </w:tr>
      <w:tr w:rsidR="00D13BED">
        <w:trPr>
          <w:trHeight w:val="275"/>
        </w:trPr>
        <w:tc>
          <w:tcPr>
            <w:tcW w:w="674" w:type="dxa"/>
          </w:tcPr>
          <w:p w:rsidR="00D13BED" w:rsidRDefault="00D13BED">
            <w:pPr>
              <w:pStyle w:val="TableParagraph"/>
              <w:rPr>
                <w:sz w:val="20"/>
              </w:rPr>
            </w:pPr>
          </w:p>
        </w:tc>
        <w:tc>
          <w:tcPr>
            <w:tcW w:w="3266" w:type="dxa"/>
          </w:tcPr>
          <w:p w:rsidR="00D13BED" w:rsidRDefault="00D13BED">
            <w:pPr>
              <w:pStyle w:val="TableParagraph"/>
              <w:rPr>
                <w:sz w:val="20"/>
              </w:rPr>
            </w:pPr>
          </w:p>
        </w:tc>
        <w:tc>
          <w:tcPr>
            <w:tcW w:w="655" w:type="dxa"/>
          </w:tcPr>
          <w:p w:rsidR="00D13BED" w:rsidRDefault="00D13BED">
            <w:pPr>
              <w:pStyle w:val="TableParagraph"/>
              <w:rPr>
                <w:sz w:val="20"/>
              </w:rPr>
            </w:pPr>
          </w:p>
        </w:tc>
        <w:tc>
          <w:tcPr>
            <w:tcW w:w="657" w:type="dxa"/>
          </w:tcPr>
          <w:p w:rsidR="00D13BED" w:rsidRDefault="00D13BED">
            <w:pPr>
              <w:pStyle w:val="TableParagraph"/>
              <w:rPr>
                <w:sz w:val="20"/>
              </w:rPr>
            </w:pPr>
          </w:p>
        </w:tc>
        <w:tc>
          <w:tcPr>
            <w:tcW w:w="657" w:type="dxa"/>
          </w:tcPr>
          <w:p w:rsidR="00D13BED" w:rsidRDefault="00D13BED">
            <w:pPr>
              <w:pStyle w:val="TableParagraph"/>
              <w:rPr>
                <w:sz w:val="20"/>
              </w:rPr>
            </w:pPr>
          </w:p>
        </w:tc>
        <w:tc>
          <w:tcPr>
            <w:tcW w:w="1967" w:type="dxa"/>
          </w:tcPr>
          <w:p w:rsidR="00D13BED" w:rsidRDefault="00D13BED">
            <w:pPr>
              <w:pStyle w:val="TableParagraph"/>
              <w:rPr>
                <w:sz w:val="20"/>
              </w:rPr>
            </w:pPr>
          </w:p>
        </w:tc>
        <w:tc>
          <w:tcPr>
            <w:tcW w:w="1969" w:type="dxa"/>
          </w:tcPr>
          <w:p w:rsidR="00D13BED" w:rsidRDefault="00D13BED">
            <w:pPr>
              <w:pStyle w:val="TableParagraph"/>
              <w:rPr>
                <w:sz w:val="20"/>
              </w:rPr>
            </w:pPr>
          </w:p>
        </w:tc>
      </w:tr>
      <w:tr w:rsidR="00D13BED">
        <w:trPr>
          <w:trHeight w:val="275"/>
        </w:trPr>
        <w:tc>
          <w:tcPr>
            <w:tcW w:w="674" w:type="dxa"/>
          </w:tcPr>
          <w:p w:rsidR="00D13BED" w:rsidRDefault="00D13BED">
            <w:pPr>
              <w:pStyle w:val="TableParagraph"/>
              <w:rPr>
                <w:sz w:val="20"/>
              </w:rPr>
            </w:pPr>
          </w:p>
        </w:tc>
        <w:tc>
          <w:tcPr>
            <w:tcW w:w="3266" w:type="dxa"/>
          </w:tcPr>
          <w:p w:rsidR="00D13BED" w:rsidRDefault="00D13BED">
            <w:pPr>
              <w:pStyle w:val="TableParagraph"/>
              <w:rPr>
                <w:sz w:val="20"/>
              </w:rPr>
            </w:pPr>
          </w:p>
        </w:tc>
        <w:tc>
          <w:tcPr>
            <w:tcW w:w="655" w:type="dxa"/>
          </w:tcPr>
          <w:p w:rsidR="00D13BED" w:rsidRDefault="00D13BED">
            <w:pPr>
              <w:pStyle w:val="TableParagraph"/>
              <w:rPr>
                <w:sz w:val="20"/>
              </w:rPr>
            </w:pPr>
          </w:p>
        </w:tc>
        <w:tc>
          <w:tcPr>
            <w:tcW w:w="657" w:type="dxa"/>
          </w:tcPr>
          <w:p w:rsidR="00D13BED" w:rsidRDefault="00D13BED">
            <w:pPr>
              <w:pStyle w:val="TableParagraph"/>
              <w:rPr>
                <w:sz w:val="20"/>
              </w:rPr>
            </w:pPr>
          </w:p>
        </w:tc>
        <w:tc>
          <w:tcPr>
            <w:tcW w:w="657" w:type="dxa"/>
          </w:tcPr>
          <w:p w:rsidR="00D13BED" w:rsidRDefault="00D13BED">
            <w:pPr>
              <w:pStyle w:val="TableParagraph"/>
              <w:rPr>
                <w:sz w:val="20"/>
              </w:rPr>
            </w:pPr>
          </w:p>
        </w:tc>
        <w:tc>
          <w:tcPr>
            <w:tcW w:w="1967" w:type="dxa"/>
          </w:tcPr>
          <w:p w:rsidR="00D13BED" w:rsidRDefault="00D13BED">
            <w:pPr>
              <w:pStyle w:val="TableParagraph"/>
              <w:rPr>
                <w:sz w:val="20"/>
              </w:rPr>
            </w:pPr>
          </w:p>
        </w:tc>
        <w:tc>
          <w:tcPr>
            <w:tcW w:w="1969" w:type="dxa"/>
          </w:tcPr>
          <w:p w:rsidR="00D13BED" w:rsidRDefault="00D13BED">
            <w:pPr>
              <w:pStyle w:val="TableParagraph"/>
              <w:rPr>
                <w:sz w:val="20"/>
              </w:rPr>
            </w:pPr>
          </w:p>
        </w:tc>
      </w:tr>
      <w:tr w:rsidR="00D13BED">
        <w:trPr>
          <w:trHeight w:val="275"/>
        </w:trPr>
        <w:tc>
          <w:tcPr>
            <w:tcW w:w="674" w:type="dxa"/>
          </w:tcPr>
          <w:p w:rsidR="00D13BED" w:rsidRDefault="00D13BED">
            <w:pPr>
              <w:pStyle w:val="TableParagraph"/>
              <w:rPr>
                <w:sz w:val="20"/>
              </w:rPr>
            </w:pPr>
          </w:p>
        </w:tc>
        <w:tc>
          <w:tcPr>
            <w:tcW w:w="3266" w:type="dxa"/>
          </w:tcPr>
          <w:p w:rsidR="00D13BED" w:rsidRDefault="00D13BED">
            <w:pPr>
              <w:pStyle w:val="TableParagraph"/>
              <w:rPr>
                <w:sz w:val="20"/>
              </w:rPr>
            </w:pPr>
          </w:p>
        </w:tc>
        <w:tc>
          <w:tcPr>
            <w:tcW w:w="655" w:type="dxa"/>
          </w:tcPr>
          <w:p w:rsidR="00D13BED" w:rsidRDefault="00D13BED">
            <w:pPr>
              <w:pStyle w:val="TableParagraph"/>
              <w:rPr>
                <w:sz w:val="20"/>
              </w:rPr>
            </w:pPr>
          </w:p>
        </w:tc>
        <w:tc>
          <w:tcPr>
            <w:tcW w:w="657" w:type="dxa"/>
          </w:tcPr>
          <w:p w:rsidR="00D13BED" w:rsidRDefault="00D13BED">
            <w:pPr>
              <w:pStyle w:val="TableParagraph"/>
              <w:rPr>
                <w:sz w:val="20"/>
              </w:rPr>
            </w:pPr>
          </w:p>
        </w:tc>
        <w:tc>
          <w:tcPr>
            <w:tcW w:w="657" w:type="dxa"/>
          </w:tcPr>
          <w:p w:rsidR="00D13BED" w:rsidRDefault="00D13BED">
            <w:pPr>
              <w:pStyle w:val="TableParagraph"/>
              <w:rPr>
                <w:sz w:val="20"/>
              </w:rPr>
            </w:pPr>
          </w:p>
        </w:tc>
        <w:tc>
          <w:tcPr>
            <w:tcW w:w="1967" w:type="dxa"/>
          </w:tcPr>
          <w:p w:rsidR="00D13BED" w:rsidRDefault="00D13BED">
            <w:pPr>
              <w:pStyle w:val="TableParagraph"/>
              <w:rPr>
                <w:sz w:val="20"/>
              </w:rPr>
            </w:pPr>
          </w:p>
        </w:tc>
        <w:tc>
          <w:tcPr>
            <w:tcW w:w="1969" w:type="dxa"/>
          </w:tcPr>
          <w:p w:rsidR="00D13BED" w:rsidRDefault="00D13BED">
            <w:pPr>
              <w:pStyle w:val="TableParagraph"/>
              <w:rPr>
                <w:sz w:val="20"/>
              </w:rPr>
            </w:pPr>
          </w:p>
        </w:tc>
      </w:tr>
      <w:tr w:rsidR="00D13BED">
        <w:trPr>
          <w:trHeight w:val="275"/>
        </w:trPr>
        <w:tc>
          <w:tcPr>
            <w:tcW w:w="674" w:type="dxa"/>
          </w:tcPr>
          <w:p w:rsidR="00D13BED" w:rsidRDefault="00D13BED">
            <w:pPr>
              <w:pStyle w:val="TableParagraph"/>
              <w:rPr>
                <w:sz w:val="20"/>
              </w:rPr>
            </w:pPr>
          </w:p>
        </w:tc>
        <w:tc>
          <w:tcPr>
            <w:tcW w:w="3266" w:type="dxa"/>
          </w:tcPr>
          <w:p w:rsidR="00D13BED" w:rsidRDefault="00D13BED">
            <w:pPr>
              <w:pStyle w:val="TableParagraph"/>
              <w:rPr>
                <w:sz w:val="20"/>
              </w:rPr>
            </w:pPr>
          </w:p>
        </w:tc>
        <w:tc>
          <w:tcPr>
            <w:tcW w:w="655" w:type="dxa"/>
          </w:tcPr>
          <w:p w:rsidR="00D13BED" w:rsidRDefault="00D13BED">
            <w:pPr>
              <w:pStyle w:val="TableParagraph"/>
              <w:rPr>
                <w:sz w:val="20"/>
              </w:rPr>
            </w:pPr>
          </w:p>
        </w:tc>
        <w:tc>
          <w:tcPr>
            <w:tcW w:w="657" w:type="dxa"/>
          </w:tcPr>
          <w:p w:rsidR="00D13BED" w:rsidRDefault="00D13BED">
            <w:pPr>
              <w:pStyle w:val="TableParagraph"/>
              <w:rPr>
                <w:sz w:val="20"/>
              </w:rPr>
            </w:pPr>
          </w:p>
        </w:tc>
        <w:tc>
          <w:tcPr>
            <w:tcW w:w="657" w:type="dxa"/>
          </w:tcPr>
          <w:p w:rsidR="00D13BED" w:rsidRDefault="00D13BED">
            <w:pPr>
              <w:pStyle w:val="TableParagraph"/>
              <w:rPr>
                <w:sz w:val="20"/>
              </w:rPr>
            </w:pPr>
          </w:p>
        </w:tc>
        <w:tc>
          <w:tcPr>
            <w:tcW w:w="1967" w:type="dxa"/>
          </w:tcPr>
          <w:p w:rsidR="00D13BED" w:rsidRDefault="00D13BED">
            <w:pPr>
              <w:pStyle w:val="TableParagraph"/>
              <w:rPr>
                <w:sz w:val="20"/>
              </w:rPr>
            </w:pPr>
          </w:p>
        </w:tc>
        <w:tc>
          <w:tcPr>
            <w:tcW w:w="1969" w:type="dxa"/>
          </w:tcPr>
          <w:p w:rsidR="00D13BED" w:rsidRDefault="00D13BED">
            <w:pPr>
              <w:pStyle w:val="TableParagraph"/>
              <w:rPr>
                <w:sz w:val="20"/>
              </w:rPr>
            </w:pPr>
          </w:p>
        </w:tc>
      </w:tr>
    </w:tbl>
    <w:p w:rsidR="00D13BED" w:rsidRDefault="00D13BED">
      <w:pPr>
        <w:pStyle w:val="BodyText"/>
        <w:rPr>
          <w:sz w:val="20"/>
        </w:rPr>
      </w:pPr>
    </w:p>
    <w:p w:rsidR="00D13BED" w:rsidRDefault="00D13BED">
      <w:pPr>
        <w:pStyle w:val="BodyText"/>
        <w:rPr>
          <w:sz w:val="20"/>
        </w:rPr>
      </w:pPr>
    </w:p>
    <w:p w:rsidR="00D13BED" w:rsidRDefault="00D13BED">
      <w:pPr>
        <w:pStyle w:val="BodyText"/>
        <w:rPr>
          <w:sz w:val="20"/>
        </w:rPr>
      </w:pPr>
    </w:p>
    <w:p w:rsidR="00D13BED" w:rsidRDefault="00D13BED">
      <w:pPr>
        <w:pStyle w:val="BodyText"/>
        <w:spacing w:before="2"/>
        <w:rPr>
          <w:sz w:val="12"/>
        </w:rPr>
      </w:pPr>
    </w:p>
    <w:tbl>
      <w:tblPr>
        <w:tblW w:w="0" w:type="auto"/>
        <w:tblInd w:w="179" w:type="dxa"/>
        <w:tblLayout w:type="fixed"/>
        <w:tblCellMar>
          <w:left w:w="0" w:type="dxa"/>
          <w:right w:w="0" w:type="dxa"/>
        </w:tblCellMar>
        <w:tblLook w:val="01E0"/>
      </w:tblPr>
      <w:tblGrid>
        <w:gridCol w:w="2702"/>
        <w:gridCol w:w="3262"/>
        <w:gridCol w:w="3202"/>
      </w:tblGrid>
      <w:tr w:rsidR="00D13BED">
        <w:trPr>
          <w:trHeight w:val="684"/>
        </w:trPr>
        <w:tc>
          <w:tcPr>
            <w:tcW w:w="2702" w:type="dxa"/>
          </w:tcPr>
          <w:p w:rsidR="00D13BED" w:rsidRDefault="00D13BED">
            <w:pPr>
              <w:pStyle w:val="TableParagraph"/>
              <w:spacing w:line="266" w:lineRule="exact"/>
              <w:ind w:left="50"/>
              <w:rPr>
                <w:sz w:val="24"/>
              </w:rPr>
            </w:pPr>
            <w:r>
              <w:rPr>
                <w:sz w:val="24"/>
              </w:rPr>
              <w:t>Komisijos pirmininkas</w:t>
            </w:r>
          </w:p>
        </w:tc>
        <w:tc>
          <w:tcPr>
            <w:tcW w:w="3262" w:type="dxa"/>
          </w:tcPr>
          <w:p w:rsidR="00D13BED" w:rsidRDefault="00D13BED">
            <w:pPr>
              <w:pStyle w:val="TableParagraph"/>
              <w:tabs>
                <w:tab w:val="left" w:pos="1816"/>
              </w:tabs>
              <w:ind w:left="408" w:right="1443" w:hanging="207"/>
              <w:rPr>
                <w:sz w:val="24"/>
              </w:rPr>
            </w:pPr>
            <w:r>
              <w:rPr>
                <w:sz w:val="24"/>
                <w:u w:val="single"/>
              </w:rPr>
              <w:t xml:space="preserve"> </w:t>
            </w:r>
            <w:r>
              <w:rPr>
                <w:sz w:val="24"/>
                <w:u w:val="single"/>
              </w:rPr>
              <w:tab/>
            </w:r>
            <w:r>
              <w:rPr>
                <w:sz w:val="24"/>
                <w:u w:val="single"/>
              </w:rPr>
              <w:tab/>
            </w:r>
            <w:r>
              <w:rPr>
                <w:sz w:val="24"/>
              </w:rPr>
              <w:t xml:space="preserve"> </w:t>
            </w:r>
            <w:r>
              <w:rPr>
                <w:spacing w:val="-1"/>
                <w:sz w:val="24"/>
              </w:rPr>
              <w:t>(</w:t>
            </w:r>
            <w:r>
              <w:rPr>
                <w:sz w:val="24"/>
              </w:rPr>
              <w:t>p</w:t>
            </w:r>
            <w:r>
              <w:rPr>
                <w:spacing w:val="-1"/>
                <w:sz w:val="24"/>
              </w:rPr>
              <w:t>ara</w:t>
            </w:r>
            <w:r>
              <w:rPr>
                <w:spacing w:val="2"/>
                <w:sz w:val="24"/>
              </w:rPr>
              <w:t>š</w:t>
            </w:r>
            <w:r>
              <w:rPr>
                <w:spacing w:val="-1"/>
                <w:sz w:val="24"/>
              </w:rPr>
              <w:t>a</w:t>
            </w:r>
            <w:r>
              <w:rPr>
                <w:w w:val="99"/>
                <w:sz w:val="24"/>
              </w:rPr>
              <w:t>s)</w:t>
            </w:r>
          </w:p>
        </w:tc>
        <w:tc>
          <w:tcPr>
            <w:tcW w:w="3202" w:type="dxa"/>
          </w:tcPr>
          <w:p w:rsidR="00D13BED" w:rsidRDefault="00D13BED">
            <w:pPr>
              <w:pStyle w:val="TableParagraph"/>
              <w:tabs>
                <w:tab w:val="left" w:pos="3174"/>
              </w:tabs>
              <w:ind w:left="652" w:right="25" w:hanging="653"/>
              <w:rPr>
                <w:sz w:val="24"/>
              </w:rPr>
            </w:pPr>
            <w:r>
              <w:rPr>
                <w:sz w:val="24"/>
                <w:u w:val="single"/>
              </w:rPr>
              <w:t xml:space="preserve"> </w:t>
            </w:r>
            <w:r>
              <w:rPr>
                <w:sz w:val="24"/>
                <w:u w:val="single"/>
              </w:rPr>
              <w:tab/>
            </w:r>
            <w:r>
              <w:rPr>
                <w:sz w:val="24"/>
                <w:u w:val="single"/>
              </w:rPr>
              <w:tab/>
            </w:r>
            <w:r>
              <w:rPr>
                <w:sz w:val="24"/>
              </w:rPr>
              <w:t xml:space="preserve"> </w:t>
            </w:r>
            <w:r>
              <w:rPr>
                <w:spacing w:val="-1"/>
                <w:sz w:val="24"/>
              </w:rPr>
              <w:t>(</w:t>
            </w:r>
            <w:r>
              <w:rPr>
                <w:sz w:val="24"/>
              </w:rPr>
              <w:t>v</w:t>
            </w:r>
            <w:r>
              <w:rPr>
                <w:spacing w:val="-1"/>
                <w:sz w:val="24"/>
              </w:rPr>
              <w:t>ar</w:t>
            </w:r>
            <w:r>
              <w:rPr>
                <w:sz w:val="24"/>
              </w:rPr>
              <w:t>d</w:t>
            </w:r>
            <w:r>
              <w:rPr>
                <w:spacing w:val="-1"/>
                <w:sz w:val="24"/>
              </w:rPr>
              <w:t>a</w:t>
            </w:r>
            <w:r>
              <w:rPr>
                <w:w w:val="99"/>
                <w:sz w:val="24"/>
              </w:rPr>
              <w:t>s</w:t>
            </w:r>
            <w:r>
              <w:rPr>
                <w:spacing w:val="2"/>
                <w:sz w:val="24"/>
              </w:rPr>
              <w:t xml:space="preserve"> </w:t>
            </w:r>
            <w:r>
              <w:rPr>
                <w:sz w:val="24"/>
              </w:rPr>
              <w:t>ir</w:t>
            </w:r>
            <w:r>
              <w:rPr>
                <w:spacing w:val="-1"/>
                <w:sz w:val="24"/>
              </w:rPr>
              <w:t xml:space="preserve"> </w:t>
            </w:r>
            <w:r>
              <w:rPr>
                <w:sz w:val="24"/>
              </w:rPr>
              <w:t>p</w:t>
            </w:r>
            <w:r>
              <w:rPr>
                <w:spacing w:val="-1"/>
                <w:sz w:val="24"/>
              </w:rPr>
              <w:t>a</w:t>
            </w:r>
            <w:r>
              <w:rPr>
                <w:sz w:val="24"/>
              </w:rPr>
              <w:t>v</w:t>
            </w:r>
            <w:r>
              <w:rPr>
                <w:spacing w:val="-1"/>
                <w:sz w:val="24"/>
              </w:rPr>
              <w:t>ar</w:t>
            </w:r>
            <w:r>
              <w:rPr>
                <w:spacing w:val="2"/>
                <w:sz w:val="24"/>
              </w:rPr>
              <w:t>d</w:t>
            </w:r>
            <w:r>
              <w:rPr>
                <w:spacing w:val="-1"/>
                <w:sz w:val="24"/>
              </w:rPr>
              <w:t>ė</w:t>
            </w:r>
            <w:r>
              <w:rPr>
                <w:sz w:val="24"/>
              </w:rPr>
              <w:t>)</w:t>
            </w:r>
          </w:p>
        </w:tc>
      </w:tr>
      <w:tr w:rsidR="00D13BED">
        <w:trPr>
          <w:trHeight w:val="966"/>
        </w:trPr>
        <w:tc>
          <w:tcPr>
            <w:tcW w:w="2702" w:type="dxa"/>
          </w:tcPr>
          <w:p w:rsidR="00D13BED" w:rsidRDefault="00D13BED">
            <w:pPr>
              <w:pStyle w:val="TableParagraph"/>
              <w:spacing w:before="133"/>
              <w:ind w:left="50"/>
              <w:rPr>
                <w:sz w:val="24"/>
              </w:rPr>
            </w:pPr>
            <w:r>
              <w:rPr>
                <w:sz w:val="24"/>
              </w:rPr>
              <w:t>Komisijos sekretorius</w:t>
            </w:r>
          </w:p>
        </w:tc>
        <w:tc>
          <w:tcPr>
            <w:tcW w:w="3262" w:type="dxa"/>
          </w:tcPr>
          <w:p w:rsidR="00D13BED" w:rsidRDefault="00D13BED">
            <w:pPr>
              <w:pStyle w:val="TableParagraph"/>
              <w:tabs>
                <w:tab w:val="left" w:pos="1722"/>
              </w:tabs>
              <w:spacing w:before="133"/>
              <w:ind w:left="288" w:right="1538" w:hanging="180"/>
              <w:rPr>
                <w:sz w:val="24"/>
              </w:rPr>
            </w:pPr>
            <w:r>
              <w:rPr>
                <w:sz w:val="24"/>
                <w:u w:val="single"/>
              </w:rPr>
              <w:t xml:space="preserve"> </w:t>
            </w:r>
            <w:r>
              <w:rPr>
                <w:sz w:val="24"/>
                <w:u w:val="single"/>
              </w:rPr>
              <w:tab/>
            </w:r>
            <w:r>
              <w:rPr>
                <w:sz w:val="24"/>
                <w:u w:val="single"/>
              </w:rPr>
              <w:tab/>
            </w:r>
            <w:r>
              <w:rPr>
                <w:sz w:val="24"/>
              </w:rPr>
              <w:t xml:space="preserve"> </w:t>
            </w:r>
            <w:r>
              <w:rPr>
                <w:spacing w:val="-1"/>
                <w:sz w:val="24"/>
              </w:rPr>
              <w:t>(</w:t>
            </w:r>
            <w:r>
              <w:rPr>
                <w:sz w:val="24"/>
              </w:rPr>
              <w:t>p</w:t>
            </w:r>
            <w:r>
              <w:rPr>
                <w:spacing w:val="-1"/>
                <w:sz w:val="24"/>
              </w:rPr>
              <w:t>ara</w:t>
            </w:r>
            <w:r>
              <w:rPr>
                <w:spacing w:val="2"/>
                <w:sz w:val="24"/>
              </w:rPr>
              <w:t>š</w:t>
            </w:r>
            <w:r>
              <w:rPr>
                <w:spacing w:val="-1"/>
                <w:sz w:val="24"/>
              </w:rPr>
              <w:t>a</w:t>
            </w:r>
            <w:r>
              <w:rPr>
                <w:w w:val="99"/>
                <w:sz w:val="24"/>
              </w:rPr>
              <w:t>s)</w:t>
            </w:r>
          </w:p>
        </w:tc>
        <w:tc>
          <w:tcPr>
            <w:tcW w:w="3202" w:type="dxa"/>
          </w:tcPr>
          <w:p w:rsidR="00D13BED" w:rsidRDefault="00D13BED">
            <w:pPr>
              <w:pStyle w:val="TableParagraph"/>
              <w:tabs>
                <w:tab w:val="left" w:pos="3200"/>
              </w:tabs>
              <w:spacing w:before="133"/>
              <w:ind w:left="892" w:hanging="867"/>
              <w:rPr>
                <w:sz w:val="24"/>
              </w:rPr>
            </w:pPr>
            <w:r>
              <w:rPr>
                <w:sz w:val="24"/>
                <w:u w:val="single"/>
              </w:rPr>
              <w:t xml:space="preserve"> </w:t>
            </w:r>
            <w:r>
              <w:rPr>
                <w:sz w:val="24"/>
                <w:u w:val="single"/>
              </w:rPr>
              <w:tab/>
            </w:r>
            <w:r>
              <w:rPr>
                <w:sz w:val="24"/>
                <w:u w:val="single"/>
              </w:rPr>
              <w:tab/>
            </w:r>
            <w:r>
              <w:rPr>
                <w:sz w:val="24"/>
              </w:rPr>
              <w:t xml:space="preserve"> </w:t>
            </w:r>
            <w:r>
              <w:rPr>
                <w:spacing w:val="-1"/>
                <w:sz w:val="24"/>
              </w:rPr>
              <w:t>(</w:t>
            </w:r>
            <w:r>
              <w:rPr>
                <w:sz w:val="24"/>
              </w:rPr>
              <w:t>v</w:t>
            </w:r>
            <w:r>
              <w:rPr>
                <w:spacing w:val="-1"/>
                <w:sz w:val="24"/>
              </w:rPr>
              <w:t>a</w:t>
            </w:r>
            <w:r>
              <w:rPr>
                <w:spacing w:val="1"/>
                <w:sz w:val="24"/>
              </w:rPr>
              <w:t>r</w:t>
            </w:r>
            <w:r>
              <w:rPr>
                <w:sz w:val="24"/>
              </w:rPr>
              <w:t>d</w:t>
            </w:r>
            <w:r>
              <w:rPr>
                <w:spacing w:val="-1"/>
                <w:sz w:val="24"/>
              </w:rPr>
              <w:t>a</w:t>
            </w:r>
            <w:r>
              <w:rPr>
                <w:w w:val="99"/>
                <w:sz w:val="24"/>
              </w:rPr>
              <w:t>s</w:t>
            </w:r>
            <w:r>
              <w:rPr>
                <w:sz w:val="24"/>
              </w:rPr>
              <w:t xml:space="preserve"> ir</w:t>
            </w:r>
            <w:r>
              <w:rPr>
                <w:spacing w:val="-1"/>
                <w:sz w:val="24"/>
              </w:rPr>
              <w:t xml:space="preserve"> </w:t>
            </w:r>
            <w:r>
              <w:rPr>
                <w:sz w:val="24"/>
              </w:rPr>
              <w:t>p</w:t>
            </w:r>
            <w:r>
              <w:rPr>
                <w:spacing w:val="-1"/>
                <w:sz w:val="24"/>
              </w:rPr>
              <w:t>a</w:t>
            </w:r>
            <w:r>
              <w:rPr>
                <w:sz w:val="24"/>
              </w:rPr>
              <w:t>v</w:t>
            </w:r>
            <w:r>
              <w:rPr>
                <w:spacing w:val="-1"/>
                <w:sz w:val="24"/>
              </w:rPr>
              <w:t>ar</w:t>
            </w:r>
            <w:r>
              <w:rPr>
                <w:spacing w:val="2"/>
                <w:sz w:val="24"/>
              </w:rPr>
              <w:t>d</w:t>
            </w:r>
            <w:r>
              <w:rPr>
                <w:spacing w:val="-1"/>
                <w:sz w:val="24"/>
              </w:rPr>
              <w:t>ė</w:t>
            </w:r>
            <w:r>
              <w:rPr>
                <w:sz w:val="24"/>
              </w:rPr>
              <w:t>)</w:t>
            </w:r>
          </w:p>
        </w:tc>
      </w:tr>
      <w:tr w:rsidR="00D13BED">
        <w:trPr>
          <w:trHeight w:val="813"/>
        </w:trPr>
        <w:tc>
          <w:tcPr>
            <w:tcW w:w="2702" w:type="dxa"/>
          </w:tcPr>
          <w:p w:rsidR="00D13BED" w:rsidRDefault="00D13BED">
            <w:pPr>
              <w:pStyle w:val="TableParagraph"/>
              <w:spacing w:before="6"/>
              <w:rPr>
                <w:sz w:val="23"/>
              </w:rPr>
            </w:pPr>
          </w:p>
          <w:p w:rsidR="00D13BED" w:rsidRDefault="00D13BED">
            <w:pPr>
              <w:pStyle w:val="TableParagraph"/>
              <w:ind w:left="50"/>
              <w:rPr>
                <w:sz w:val="24"/>
              </w:rPr>
            </w:pPr>
            <w:r>
              <w:rPr>
                <w:sz w:val="24"/>
              </w:rPr>
              <w:t>Komisijos nariai:</w:t>
            </w:r>
          </w:p>
        </w:tc>
        <w:tc>
          <w:tcPr>
            <w:tcW w:w="3262" w:type="dxa"/>
            <w:tcBorders>
              <w:bottom w:val="single" w:sz="4" w:space="0" w:color="000000"/>
            </w:tcBorders>
          </w:tcPr>
          <w:p w:rsidR="00D13BED" w:rsidRDefault="00D13BED">
            <w:pPr>
              <w:pStyle w:val="TableParagraph"/>
              <w:rPr>
                <w:sz w:val="24"/>
              </w:rPr>
            </w:pPr>
          </w:p>
        </w:tc>
        <w:tc>
          <w:tcPr>
            <w:tcW w:w="3202" w:type="dxa"/>
            <w:tcBorders>
              <w:bottom w:val="single" w:sz="4" w:space="0" w:color="000000"/>
            </w:tcBorders>
          </w:tcPr>
          <w:p w:rsidR="00D13BED" w:rsidRDefault="00D13BED">
            <w:pPr>
              <w:pStyle w:val="TableParagraph"/>
              <w:rPr>
                <w:sz w:val="24"/>
              </w:rPr>
            </w:pPr>
          </w:p>
        </w:tc>
      </w:tr>
      <w:tr w:rsidR="00D13BED">
        <w:trPr>
          <w:trHeight w:val="275"/>
        </w:trPr>
        <w:tc>
          <w:tcPr>
            <w:tcW w:w="2702" w:type="dxa"/>
          </w:tcPr>
          <w:p w:rsidR="00D13BED" w:rsidRDefault="00D13BED">
            <w:pPr>
              <w:pStyle w:val="TableParagraph"/>
              <w:rPr>
                <w:sz w:val="20"/>
              </w:rPr>
            </w:pPr>
          </w:p>
        </w:tc>
        <w:tc>
          <w:tcPr>
            <w:tcW w:w="3262" w:type="dxa"/>
            <w:tcBorders>
              <w:top w:val="single" w:sz="4" w:space="0" w:color="000000"/>
            </w:tcBorders>
          </w:tcPr>
          <w:p w:rsidR="00D13BED" w:rsidRDefault="00D13BED">
            <w:pPr>
              <w:pStyle w:val="TableParagraph"/>
              <w:spacing w:line="256" w:lineRule="exact"/>
              <w:ind w:left="168"/>
              <w:rPr>
                <w:sz w:val="24"/>
              </w:rPr>
            </w:pPr>
            <w:r>
              <w:rPr>
                <w:sz w:val="24"/>
              </w:rPr>
              <w:t>(parašas)</w:t>
            </w:r>
          </w:p>
        </w:tc>
        <w:tc>
          <w:tcPr>
            <w:tcW w:w="3202" w:type="dxa"/>
            <w:tcBorders>
              <w:top w:val="single" w:sz="4" w:space="0" w:color="000000"/>
            </w:tcBorders>
          </w:tcPr>
          <w:p w:rsidR="00D13BED" w:rsidRDefault="00D13BED">
            <w:pPr>
              <w:pStyle w:val="TableParagraph"/>
              <w:spacing w:line="256" w:lineRule="exact"/>
              <w:ind w:left="650"/>
              <w:rPr>
                <w:sz w:val="24"/>
              </w:rPr>
            </w:pPr>
            <w:r>
              <w:rPr>
                <w:sz w:val="24"/>
              </w:rPr>
              <w:t>(vardas ir pavardė)</w:t>
            </w:r>
          </w:p>
        </w:tc>
      </w:tr>
    </w:tbl>
    <w:p w:rsidR="00D13BED" w:rsidRDefault="00D13BED">
      <w:pPr>
        <w:pStyle w:val="BodyText"/>
        <w:rPr>
          <w:sz w:val="20"/>
        </w:rPr>
      </w:pPr>
    </w:p>
    <w:p w:rsidR="00D13BED" w:rsidRDefault="00D13BED">
      <w:pPr>
        <w:pStyle w:val="BodyText"/>
        <w:rPr>
          <w:sz w:val="20"/>
        </w:rPr>
      </w:pPr>
    </w:p>
    <w:p w:rsidR="00D13BED" w:rsidRDefault="00D13BED">
      <w:pPr>
        <w:pStyle w:val="BodyText"/>
        <w:rPr>
          <w:sz w:val="20"/>
        </w:rPr>
      </w:pPr>
    </w:p>
    <w:p w:rsidR="00D13BED" w:rsidRDefault="00D13BED">
      <w:pPr>
        <w:pStyle w:val="BodyText"/>
        <w:rPr>
          <w:sz w:val="20"/>
        </w:rPr>
      </w:pPr>
    </w:p>
    <w:p w:rsidR="00D13BED" w:rsidRDefault="00D13BED">
      <w:pPr>
        <w:pStyle w:val="BodyText"/>
        <w:spacing w:before="8"/>
        <w:rPr>
          <w:sz w:val="11"/>
        </w:rPr>
      </w:pPr>
      <w:r>
        <w:rPr>
          <w:noProof/>
        </w:rPr>
        <w:pict>
          <v:line id="_x0000_s1048" style="position:absolute;z-index:-251635712;mso-wrap-distance-left:0;mso-wrap-distance-right:0;mso-position-horizontal-relative:page" from="220.1pt,8.95pt" to="310.1pt,8.95pt" strokeweight=".48pt">
            <w10:wrap type="topAndBottom" anchorx="page"/>
          </v:line>
        </w:pict>
      </w:r>
      <w:r>
        <w:rPr>
          <w:noProof/>
        </w:rPr>
        <w:pict>
          <v:line id="_x0000_s1049" style="position:absolute;z-index:-251634688;mso-wrap-distance-left:0;mso-wrap-distance-right:0;mso-position-horizontal-relative:page" from="391.1pt,8.95pt" to="553.1pt,8.95pt" strokeweight=".48pt">
            <w10:wrap type="topAndBottom" anchorx="page"/>
          </v:line>
        </w:pict>
      </w:r>
    </w:p>
    <w:p w:rsidR="00D13BED" w:rsidRDefault="00D13BED">
      <w:pPr>
        <w:pStyle w:val="BodyText"/>
        <w:tabs>
          <w:tab w:val="left" w:pos="6907"/>
        </w:tabs>
        <w:ind w:left="2921"/>
      </w:pPr>
      <w:r>
        <w:t>(parašas)</w:t>
      </w:r>
      <w:r>
        <w:tab/>
        <w:t>(vardas ir</w:t>
      </w:r>
      <w:r>
        <w:rPr>
          <w:spacing w:val="-2"/>
        </w:rPr>
        <w:t xml:space="preserve"> </w:t>
      </w:r>
      <w:r>
        <w:t>pavardė)</w:t>
      </w:r>
    </w:p>
    <w:p w:rsidR="00D13BED" w:rsidRDefault="00D13BED">
      <w:pPr>
        <w:pStyle w:val="BodyText"/>
        <w:rPr>
          <w:sz w:val="26"/>
        </w:rPr>
      </w:pPr>
    </w:p>
    <w:p w:rsidR="00D13BED" w:rsidRDefault="00D13BED">
      <w:pPr>
        <w:pStyle w:val="BodyText"/>
        <w:rPr>
          <w:sz w:val="26"/>
        </w:rPr>
      </w:pPr>
    </w:p>
    <w:p w:rsidR="00D13BED" w:rsidRDefault="00D13BED">
      <w:pPr>
        <w:pStyle w:val="BodyText"/>
        <w:spacing w:before="230"/>
        <w:ind w:left="221"/>
      </w:pPr>
      <w:r>
        <w:t>Sutinku eiti konkurse laimėtas pareigas</w:t>
      </w:r>
    </w:p>
    <w:p w:rsidR="00D13BED" w:rsidRDefault="00D13BED">
      <w:pPr>
        <w:pStyle w:val="BodyText"/>
        <w:rPr>
          <w:sz w:val="20"/>
        </w:rPr>
      </w:pPr>
    </w:p>
    <w:p w:rsidR="00D13BED" w:rsidRDefault="00D13BED">
      <w:pPr>
        <w:pStyle w:val="BodyText"/>
        <w:spacing w:before="8"/>
        <w:rPr>
          <w:sz w:val="23"/>
        </w:rPr>
      </w:pPr>
      <w:r>
        <w:rPr>
          <w:noProof/>
        </w:rPr>
        <w:pict>
          <v:line id="_x0000_s1050" style="position:absolute;z-index:-251633664;mso-wrap-distance-left:0;mso-wrap-distance-right:0;mso-position-horizontal-relative:page" from="85.1pt,15.85pt" to="223.1pt,15.85pt" strokeweight=".48pt">
            <w10:wrap type="topAndBottom" anchorx="page"/>
          </v:line>
        </w:pict>
      </w:r>
    </w:p>
    <w:p w:rsidR="00D13BED" w:rsidRDefault="00D13BED">
      <w:pPr>
        <w:pStyle w:val="BodyText"/>
        <w:spacing w:line="247" w:lineRule="exact"/>
        <w:ind w:left="341"/>
      </w:pPr>
      <w:r>
        <w:t>(Konkurso laimėtojo parašas)</w:t>
      </w:r>
    </w:p>
    <w:p w:rsidR="00D13BED" w:rsidRDefault="00D13BED">
      <w:pPr>
        <w:pStyle w:val="BodyText"/>
        <w:rPr>
          <w:sz w:val="20"/>
        </w:rPr>
      </w:pPr>
    </w:p>
    <w:p w:rsidR="00D13BED" w:rsidRDefault="00D13BED">
      <w:pPr>
        <w:pStyle w:val="BodyText"/>
        <w:spacing w:before="8"/>
        <w:rPr>
          <w:sz w:val="23"/>
        </w:rPr>
      </w:pPr>
      <w:r>
        <w:rPr>
          <w:noProof/>
        </w:rPr>
        <w:pict>
          <v:line id="_x0000_s1051" style="position:absolute;z-index:-251632640;mso-wrap-distance-left:0;mso-wrap-distance-right:0;mso-position-horizontal-relative:page" from="85.1pt,15.85pt" to="277.1pt,15.85pt" strokeweight=".48pt">
            <w10:wrap type="topAndBottom" anchorx="page"/>
          </v:line>
        </w:pict>
      </w:r>
    </w:p>
    <w:p w:rsidR="00D13BED" w:rsidRDefault="00D13BED">
      <w:pPr>
        <w:pStyle w:val="BodyText"/>
        <w:spacing w:line="247" w:lineRule="exact"/>
        <w:ind w:left="341"/>
      </w:pPr>
      <w:r>
        <w:t>(Konkurso laimėtojo vardas ir pavardė)</w:t>
      </w:r>
    </w:p>
    <w:p w:rsidR="00D13BED" w:rsidRDefault="00D13BED">
      <w:pPr>
        <w:pStyle w:val="BodyText"/>
        <w:rPr>
          <w:sz w:val="20"/>
        </w:rPr>
      </w:pPr>
    </w:p>
    <w:p w:rsidR="00D13BED" w:rsidRDefault="00D13BED">
      <w:pPr>
        <w:pStyle w:val="BodyText"/>
        <w:spacing w:before="8"/>
        <w:rPr>
          <w:sz w:val="23"/>
        </w:rPr>
      </w:pPr>
      <w:r>
        <w:rPr>
          <w:noProof/>
        </w:rPr>
        <w:pict>
          <v:line id="_x0000_s1052" style="position:absolute;z-index:-251631616;mso-wrap-distance-left:0;mso-wrap-distance-right:0;mso-position-horizontal-relative:page" from="85.1pt,15.85pt" to="199.1pt,15.85pt" strokeweight=".48pt">
            <w10:wrap type="topAndBottom" anchorx="page"/>
          </v:line>
        </w:pict>
      </w:r>
    </w:p>
    <w:p w:rsidR="00D13BED" w:rsidRDefault="00D13BED">
      <w:pPr>
        <w:pStyle w:val="BodyText"/>
        <w:spacing w:line="247" w:lineRule="exact"/>
        <w:ind w:left="341"/>
      </w:pPr>
      <w:r>
        <w:t>(Data)</w:t>
      </w:r>
    </w:p>
    <w:p w:rsidR="00D13BED" w:rsidRDefault="00D13BED">
      <w:pPr>
        <w:spacing w:line="247" w:lineRule="exact"/>
        <w:sectPr w:rsidR="00D13BED">
          <w:pgSz w:w="11900" w:h="16840"/>
          <w:pgMar w:top="1600" w:right="340" w:bottom="280" w:left="1480" w:header="567" w:footer="567" w:gutter="0"/>
          <w:cols w:space="1296"/>
        </w:sectPr>
      </w:pPr>
    </w:p>
    <w:p w:rsidR="00D13BED" w:rsidRDefault="00D13BED">
      <w:pPr>
        <w:pStyle w:val="BodyText"/>
        <w:rPr>
          <w:sz w:val="20"/>
        </w:rPr>
      </w:pPr>
    </w:p>
    <w:p w:rsidR="00D13BED" w:rsidRDefault="00D13BED">
      <w:pPr>
        <w:pStyle w:val="BodyText"/>
        <w:rPr>
          <w:sz w:val="20"/>
        </w:rPr>
      </w:pPr>
    </w:p>
    <w:p w:rsidR="00D13BED" w:rsidRDefault="00D13BED">
      <w:pPr>
        <w:pStyle w:val="BodyText"/>
        <w:spacing w:before="2"/>
        <w:rPr>
          <w:sz w:val="16"/>
        </w:rPr>
      </w:pPr>
    </w:p>
    <w:p w:rsidR="00D13BED" w:rsidRDefault="00D13BED">
      <w:pPr>
        <w:pStyle w:val="BodyText"/>
        <w:spacing w:before="90"/>
        <w:ind w:left="221"/>
      </w:pPr>
      <w:r>
        <w:t>Su konkurso rezultatais susipažinome</w:t>
      </w:r>
    </w:p>
    <w:p w:rsidR="00D13BED" w:rsidRDefault="00D13BED">
      <w:pPr>
        <w:pStyle w:val="BodyText"/>
        <w:rPr>
          <w:sz w:val="20"/>
        </w:rPr>
      </w:pPr>
    </w:p>
    <w:p w:rsidR="00D13BED" w:rsidRDefault="00D13BED">
      <w:pPr>
        <w:pStyle w:val="BodyText"/>
        <w:rPr>
          <w:sz w:val="20"/>
        </w:rPr>
      </w:pPr>
    </w:p>
    <w:p w:rsidR="00D13BED" w:rsidRDefault="00D13BED">
      <w:pPr>
        <w:pStyle w:val="BodyText"/>
        <w:rPr>
          <w:sz w:val="20"/>
        </w:rPr>
      </w:pPr>
    </w:p>
    <w:p w:rsidR="00D13BED" w:rsidRDefault="00D13BED">
      <w:pPr>
        <w:pStyle w:val="BodyText"/>
        <w:spacing w:before="7"/>
        <w:rPr>
          <w:sz w:val="11"/>
        </w:rPr>
      </w:pPr>
    </w:p>
    <w:tbl>
      <w:tblPr>
        <w:tblW w:w="0" w:type="auto"/>
        <w:tblInd w:w="229" w:type="dxa"/>
        <w:tblLayout w:type="fixed"/>
        <w:tblCellMar>
          <w:left w:w="0" w:type="dxa"/>
          <w:right w:w="0" w:type="dxa"/>
        </w:tblCellMar>
        <w:tblLook w:val="01E0"/>
      </w:tblPr>
      <w:tblGrid>
        <w:gridCol w:w="2160"/>
        <w:gridCol w:w="960"/>
        <w:gridCol w:w="720"/>
        <w:gridCol w:w="2160"/>
        <w:gridCol w:w="480"/>
        <w:gridCol w:w="240"/>
        <w:gridCol w:w="2160"/>
        <w:gridCol w:w="420"/>
      </w:tblGrid>
      <w:tr w:rsidR="00D13BED">
        <w:trPr>
          <w:trHeight w:val="818"/>
        </w:trPr>
        <w:tc>
          <w:tcPr>
            <w:tcW w:w="2160" w:type="dxa"/>
            <w:tcBorders>
              <w:top w:val="single" w:sz="4" w:space="0" w:color="000000"/>
              <w:bottom w:val="single" w:sz="4" w:space="0" w:color="000000"/>
            </w:tcBorders>
          </w:tcPr>
          <w:p w:rsidR="00D13BED" w:rsidRDefault="00D13BED">
            <w:pPr>
              <w:pStyle w:val="TableParagraph"/>
              <w:rPr>
                <w:sz w:val="24"/>
              </w:rPr>
            </w:pPr>
            <w:r>
              <w:rPr>
                <w:sz w:val="24"/>
              </w:rPr>
              <w:t>( Pretendento parašas)</w:t>
            </w:r>
          </w:p>
        </w:tc>
        <w:tc>
          <w:tcPr>
            <w:tcW w:w="960" w:type="dxa"/>
            <w:tcBorders>
              <w:bottom w:val="single" w:sz="4" w:space="0" w:color="000000"/>
            </w:tcBorders>
          </w:tcPr>
          <w:p w:rsidR="00D13BED" w:rsidRDefault="00D13BED">
            <w:pPr>
              <w:pStyle w:val="TableParagraph"/>
              <w:rPr>
                <w:sz w:val="24"/>
              </w:rPr>
            </w:pPr>
          </w:p>
        </w:tc>
        <w:tc>
          <w:tcPr>
            <w:tcW w:w="720" w:type="dxa"/>
          </w:tcPr>
          <w:p w:rsidR="00D13BED" w:rsidRDefault="00D13BED">
            <w:pPr>
              <w:pStyle w:val="TableParagraph"/>
              <w:rPr>
                <w:sz w:val="24"/>
              </w:rPr>
            </w:pPr>
          </w:p>
        </w:tc>
        <w:tc>
          <w:tcPr>
            <w:tcW w:w="2160" w:type="dxa"/>
            <w:tcBorders>
              <w:top w:val="single" w:sz="4" w:space="0" w:color="000000"/>
              <w:bottom w:val="single" w:sz="4" w:space="0" w:color="000000"/>
            </w:tcBorders>
          </w:tcPr>
          <w:p w:rsidR="00D13BED" w:rsidRDefault="00D13BED">
            <w:pPr>
              <w:pStyle w:val="TableParagraph"/>
              <w:ind w:left="33"/>
              <w:rPr>
                <w:sz w:val="24"/>
              </w:rPr>
            </w:pPr>
            <w:r>
              <w:rPr>
                <w:sz w:val="24"/>
              </w:rPr>
              <w:t>(Pretendento parašas)</w:t>
            </w:r>
          </w:p>
        </w:tc>
        <w:tc>
          <w:tcPr>
            <w:tcW w:w="480" w:type="dxa"/>
            <w:tcBorders>
              <w:bottom w:val="single" w:sz="4" w:space="0" w:color="000000"/>
            </w:tcBorders>
          </w:tcPr>
          <w:p w:rsidR="00D13BED" w:rsidRDefault="00D13BED">
            <w:pPr>
              <w:pStyle w:val="TableParagraph"/>
              <w:rPr>
                <w:sz w:val="24"/>
              </w:rPr>
            </w:pPr>
          </w:p>
        </w:tc>
        <w:tc>
          <w:tcPr>
            <w:tcW w:w="240" w:type="dxa"/>
          </w:tcPr>
          <w:p w:rsidR="00D13BED" w:rsidRDefault="00D13BED">
            <w:pPr>
              <w:pStyle w:val="TableParagraph"/>
              <w:rPr>
                <w:sz w:val="24"/>
              </w:rPr>
            </w:pPr>
          </w:p>
        </w:tc>
        <w:tc>
          <w:tcPr>
            <w:tcW w:w="2160" w:type="dxa"/>
            <w:tcBorders>
              <w:top w:val="single" w:sz="4" w:space="0" w:color="000000"/>
              <w:bottom w:val="single" w:sz="4" w:space="0" w:color="000000"/>
            </w:tcBorders>
          </w:tcPr>
          <w:p w:rsidR="00D13BED" w:rsidRDefault="00D13BED">
            <w:pPr>
              <w:pStyle w:val="TableParagraph"/>
              <w:ind w:right="81"/>
              <w:jc w:val="right"/>
              <w:rPr>
                <w:sz w:val="24"/>
              </w:rPr>
            </w:pPr>
            <w:r>
              <w:rPr>
                <w:sz w:val="24"/>
              </w:rPr>
              <w:t>(Pretendento parašas)</w:t>
            </w:r>
          </w:p>
        </w:tc>
        <w:tc>
          <w:tcPr>
            <w:tcW w:w="420" w:type="dxa"/>
            <w:tcBorders>
              <w:bottom w:val="single" w:sz="4" w:space="0" w:color="000000"/>
            </w:tcBorders>
          </w:tcPr>
          <w:p w:rsidR="00D13BED" w:rsidRDefault="00D13BED">
            <w:pPr>
              <w:pStyle w:val="TableParagraph"/>
              <w:rPr>
                <w:sz w:val="24"/>
              </w:rPr>
            </w:pPr>
          </w:p>
        </w:tc>
      </w:tr>
      <w:tr w:rsidR="00D13BED">
        <w:trPr>
          <w:trHeight w:val="817"/>
        </w:trPr>
        <w:tc>
          <w:tcPr>
            <w:tcW w:w="2160" w:type="dxa"/>
            <w:tcBorders>
              <w:top w:val="single" w:sz="4" w:space="0" w:color="000000"/>
              <w:bottom w:val="single" w:sz="4" w:space="0" w:color="000000"/>
            </w:tcBorders>
          </w:tcPr>
          <w:p w:rsidR="00D13BED" w:rsidRDefault="00D13BED">
            <w:pPr>
              <w:pStyle w:val="TableParagraph"/>
              <w:rPr>
                <w:sz w:val="24"/>
              </w:rPr>
            </w:pPr>
            <w:r>
              <w:rPr>
                <w:sz w:val="24"/>
              </w:rPr>
              <w:t>( Vardas ir pavardė)</w:t>
            </w:r>
          </w:p>
        </w:tc>
        <w:tc>
          <w:tcPr>
            <w:tcW w:w="960" w:type="dxa"/>
            <w:tcBorders>
              <w:top w:val="single" w:sz="4" w:space="0" w:color="000000"/>
            </w:tcBorders>
          </w:tcPr>
          <w:p w:rsidR="00D13BED" w:rsidRDefault="00D13BED">
            <w:pPr>
              <w:pStyle w:val="TableParagraph"/>
              <w:rPr>
                <w:sz w:val="24"/>
              </w:rPr>
            </w:pPr>
          </w:p>
        </w:tc>
        <w:tc>
          <w:tcPr>
            <w:tcW w:w="720" w:type="dxa"/>
          </w:tcPr>
          <w:p w:rsidR="00D13BED" w:rsidRDefault="00D13BED">
            <w:pPr>
              <w:pStyle w:val="TableParagraph"/>
              <w:rPr>
                <w:sz w:val="24"/>
              </w:rPr>
            </w:pPr>
          </w:p>
        </w:tc>
        <w:tc>
          <w:tcPr>
            <w:tcW w:w="2160" w:type="dxa"/>
            <w:tcBorders>
              <w:top w:val="single" w:sz="4" w:space="0" w:color="000000"/>
              <w:bottom w:val="single" w:sz="4" w:space="0" w:color="000000"/>
            </w:tcBorders>
          </w:tcPr>
          <w:p w:rsidR="00D13BED" w:rsidRDefault="00D13BED">
            <w:pPr>
              <w:pStyle w:val="TableParagraph"/>
              <w:ind w:left="64"/>
              <w:rPr>
                <w:sz w:val="24"/>
              </w:rPr>
            </w:pPr>
            <w:r>
              <w:rPr>
                <w:sz w:val="24"/>
              </w:rPr>
              <w:t>(Vardas ir pavardė)</w:t>
            </w:r>
          </w:p>
        </w:tc>
        <w:tc>
          <w:tcPr>
            <w:tcW w:w="480" w:type="dxa"/>
            <w:tcBorders>
              <w:top w:val="single" w:sz="4" w:space="0" w:color="000000"/>
            </w:tcBorders>
          </w:tcPr>
          <w:p w:rsidR="00D13BED" w:rsidRDefault="00D13BED">
            <w:pPr>
              <w:pStyle w:val="TableParagraph"/>
              <w:rPr>
                <w:sz w:val="24"/>
              </w:rPr>
            </w:pPr>
          </w:p>
        </w:tc>
        <w:tc>
          <w:tcPr>
            <w:tcW w:w="240" w:type="dxa"/>
          </w:tcPr>
          <w:p w:rsidR="00D13BED" w:rsidRDefault="00D13BED">
            <w:pPr>
              <w:pStyle w:val="TableParagraph"/>
              <w:rPr>
                <w:sz w:val="24"/>
              </w:rPr>
            </w:pPr>
          </w:p>
        </w:tc>
        <w:tc>
          <w:tcPr>
            <w:tcW w:w="2160" w:type="dxa"/>
            <w:tcBorders>
              <w:top w:val="single" w:sz="4" w:space="0" w:color="000000"/>
              <w:bottom w:val="single" w:sz="4" w:space="0" w:color="000000"/>
            </w:tcBorders>
          </w:tcPr>
          <w:p w:rsidR="00D13BED" w:rsidRDefault="00D13BED">
            <w:pPr>
              <w:pStyle w:val="TableParagraph"/>
              <w:ind w:right="105"/>
              <w:jc w:val="right"/>
              <w:rPr>
                <w:sz w:val="24"/>
              </w:rPr>
            </w:pPr>
            <w:r>
              <w:rPr>
                <w:sz w:val="24"/>
              </w:rPr>
              <w:t>(Vardas ir pavardė)</w:t>
            </w:r>
          </w:p>
        </w:tc>
        <w:tc>
          <w:tcPr>
            <w:tcW w:w="420" w:type="dxa"/>
            <w:tcBorders>
              <w:top w:val="single" w:sz="4" w:space="0" w:color="000000"/>
            </w:tcBorders>
          </w:tcPr>
          <w:p w:rsidR="00D13BED" w:rsidRDefault="00D13BED">
            <w:pPr>
              <w:pStyle w:val="TableParagraph"/>
              <w:rPr>
                <w:sz w:val="24"/>
              </w:rPr>
            </w:pPr>
          </w:p>
        </w:tc>
      </w:tr>
      <w:tr w:rsidR="00D13BED">
        <w:trPr>
          <w:trHeight w:val="275"/>
        </w:trPr>
        <w:tc>
          <w:tcPr>
            <w:tcW w:w="2160" w:type="dxa"/>
            <w:tcBorders>
              <w:top w:val="single" w:sz="4" w:space="0" w:color="000000"/>
            </w:tcBorders>
          </w:tcPr>
          <w:p w:rsidR="00D13BED" w:rsidRDefault="00D13BED">
            <w:pPr>
              <w:pStyle w:val="TableParagraph"/>
              <w:spacing w:line="256" w:lineRule="exact"/>
              <w:rPr>
                <w:sz w:val="24"/>
              </w:rPr>
            </w:pPr>
            <w:r>
              <w:rPr>
                <w:sz w:val="24"/>
              </w:rPr>
              <w:t>(Data)</w:t>
            </w:r>
          </w:p>
        </w:tc>
        <w:tc>
          <w:tcPr>
            <w:tcW w:w="960" w:type="dxa"/>
          </w:tcPr>
          <w:p w:rsidR="00D13BED" w:rsidRDefault="00D13BED">
            <w:pPr>
              <w:pStyle w:val="TableParagraph"/>
              <w:rPr>
                <w:sz w:val="20"/>
              </w:rPr>
            </w:pPr>
          </w:p>
        </w:tc>
        <w:tc>
          <w:tcPr>
            <w:tcW w:w="720" w:type="dxa"/>
          </w:tcPr>
          <w:p w:rsidR="00D13BED" w:rsidRDefault="00D13BED">
            <w:pPr>
              <w:pStyle w:val="TableParagraph"/>
              <w:rPr>
                <w:sz w:val="20"/>
              </w:rPr>
            </w:pPr>
          </w:p>
        </w:tc>
        <w:tc>
          <w:tcPr>
            <w:tcW w:w="2160" w:type="dxa"/>
            <w:tcBorders>
              <w:top w:val="single" w:sz="4" w:space="0" w:color="000000"/>
            </w:tcBorders>
          </w:tcPr>
          <w:p w:rsidR="00D13BED" w:rsidRDefault="00D13BED">
            <w:pPr>
              <w:pStyle w:val="TableParagraph"/>
              <w:spacing w:line="256" w:lineRule="exact"/>
              <w:ind w:left="132"/>
              <w:rPr>
                <w:sz w:val="24"/>
              </w:rPr>
            </w:pPr>
            <w:r>
              <w:rPr>
                <w:sz w:val="24"/>
              </w:rPr>
              <w:t>(Data)</w:t>
            </w:r>
          </w:p>
        </w:tc>
        <w:tc>
          <w:tcPr>
            <w:tcW w:w="480" w:type="dxa"/>
          </w:tcPr>
          <w:p w:rsidR="00D13BED" w:rsidRDefault="00D13BED">
            <w:pPr>
              <w:pStyle w:val="TableParagraph"/>
              <w:rPr>
                <w:sz w:val="20"/>
              </w:rPr>
            </w:pPr>
          </w:p>
        </w:tc>
        <w:tc>
          <w:tcPr>
            <w:tcW w:w="240" w:type="dxa"/>
          </w:tcPr>
          <w:p w:rsidR="00D13BED" w:rsidRDefault="00D13BED">
            <w:pPr>
              <w:pStyle w:val="TableParagraph"/>
              <w:rPr>
                <w:sz w:val="20"/>
              </w:rPr>
            </w:pPr>
          </w:p>
        </w:tc>
        <w:tc>
          <w:tcPr>
            <w:tcW w:w="2160" w:type="dxa"/>
            <w:tcBorders>
              <w:top w:val="single" w:sz="4" w:space="0" w:color="000000"/>
            </w:tcBorders>
          </w:tcPr>
          <w:p w:rsidR="00D13BED" w:rsidRDefault="00D13BED">
            <w:pPr>
              <w:pStyle w:val="TableParagraph"/>
              <w:spacing w:line="256" w:lineRule="exact"/>
              <w:ind w:left="143"/>
              <w:rPr>
                <w:sz w:val="24"/>
              </w:rPr>
            </w:pPr>
            <w:r>
              <w:rPr>
                <w:sz w:val="24"/>
              </w:rPr>
              <w:t>(Data)</w:t>
            </w:r>
          </w:p>
        </w:tc>
        <w:tc>
          <w:tcPr>
            <w:tcW w:w="420" w:type="dxa"/>
          </w:tcPr>
          <w:p w:rsidR="00D13BED" w:rsidRDefault="00D13BED">
            <w:pPr>
              <w:pStyle w:val="TableParagraph"/>
              <w:rPr>
                <w:sz w:val="20"/>
              </w:rPr>
            </w:pPr>
          </w:p>
        </w:tc>
      </w:tr>
    </w:tbl>
    <w:p w:rsidR="00D13BED" w:rsidRDefault="00D13BED">
      <w:pPr>
        <w:rPr>
          <w:sz w:val="20"/>
        </w:rPr>
        <w:sectPr w:rsidR="00D13BED">
          <w:pgSz w:w="11900" w:h="16840"/>
          <w:pgMar w:top="1600" w:right="340" w:bottom="280" w:left="1480" w:header="567" w:footer="567" w:gutter="0"/>
          <w:cols w:space="1296"/>
        </w:sectPr>
      </w:pPr>
    </w:p>
    <w:p w:rsidR="00D13BED" w:rsidRDefault="00D13BED">
      <w:pPr>
        <w:pStyle w:val="BodyText"/>
        <w:spacing w:before="2"/>
        <w:rPr>
          <w:sz w:val="26"/>
        </w:rPr>
      </w:pPr>
    </w:p>
    <w:p w:rsidR="00D13BED" w:rsidRDefault="00D13BED">
      <w:pPr>
        <w:pStyle w:val="BodyText"/>
        <w:tabs>
          <w:tab w:val="left" w:pos="8330"/>
        </w:tabs>
        <w:spacing w:before="90"/>
        <w:ind w:left="6140" w:right="588"/>
      </w:pPr>
      <w:r>
        <w:t>Pretendentų atrankos į</w:t>
      </w:r>
      <w:r>
        <w:rPr>
          <w:spacing w:val="-19"/>
        </w:rPr>
        <w:t xml:space="preserve"> </w:t>
      </w:r>
      <w:r>
        <w:t>direktoriaus pavaduotojo ugdymui pareigas komisijos</w:t>
      </w:r>
      <w:r>
        <w:rPr>
          <w:u w:val="single"/>
        </w:rPr>
        <w:t xml:space="preserve"> </w:t>
      </w:r>
      <w:r>
        <w:rPr>
          <w:u w:val="single"/>
        </w:rPr>
        <w:tab/>
      </w:r>
      <w:r>
        <w:t>posėdžio</w:t>
      </w:r>
    </w:p>
    <w:p w:rsidR="00D13BED" w:rsidRDefault="00D13BED">
      <w:pPr>
        <w:pStyle w:val="BodyText"/>
        <w:tabs>
          <w:tab w:val="left" w:pos="8474"/>
        </w:tabs>
        <w:ind w:left="6140" w:right="1604" w:firstLine="1380"/>
      </w:pPr>
      <w:r>
        <w:t>(data) Protokolo</w:t>
      </w:r>
      <w:r>
        <w:rPr>
          <w:spacing w:val="-4"/>
        </w:rPr>
        <w:t xml:space="preserve"> </w:t>
      </w:r>
      <w:r>
        <w:t>Nr.</w:t>
      </w:r>
      <w:r>
        <w:rPr>
          <w:u w:val="single"/>
        </w:rPr>
        <w:t xml:space="preserve"> </w:t>
      </w:r>
      <w:r>
        <w:rPr>
          <w:u w:val="single"/>
        </w:rPr>
        <w:tab/>
      </w:r>
    </w:p>
    <w:p w:rsidR="00D13BED" w:rsidRDefault="00D13BED">
      <w:pPr>
        <w:pStyle w:val="BodyText"/>
        <w:tabs>
          <w:tab w:val="left" w:pos="6674"/>
        </w:tabs>
        <w:ind w:left="6140"/>
      </w:pPr>
      <w:r>
        <w:rPr>
          <w:u w:val="single"/>
        </w:rPr>
        <w:t xml:space="preserve"> </w:t>
      </w:r>
      <w:r>
        <w:rPr>
          <w:u w:val="single"/>
        </w:rPr>
        <w:tab/>
      </w:r>
      <w:r>
        <w:t>priedas</w:t>
      </w:r>
    </w:p>
    <w:p w:rsidR="00D13BED" w:rsidRDefault="00D13BED">
      <w:pPr>
        <w:pStyle w:val="BodyText"/>
        <w:rPr>
          <w:sz w:val="26"/>
        </w:rPr>
      </w:pPr>
    </w:p>
    <w:p w:rsidR="00D13BED" w:rsidRDefault="00D13BED">
      <w:pPr>
        <w:pStyle w:val="BodyText"/>
        <w:rPr>
          <w:sz w:val="26"/>
        </w:rPr>
      </w:pPr>
    </w:p>
    <w:p w:rsidR="00D13BED" w:rsidRDefault="00D13BED">
      <w:pPr>
        <w:pStyle w:val="BodyText"/>
        <w:rPr>
          <w:sz w:val="26"/>
        </w:rPr>
      </w:pPr>
    </w:p>
    <w:p w:rsidR="00D13BED" w:rsidRDefault="00D13BED">
      <w:pPr>
        <w:pStyle w:val="BodyText"/>
        <w:rPr>
          <w:sz w:val="26"/>
        </w:rPr>
      </w:pPr>
    </w:p>
    <w:p w:rsidR="00D13BED" w:rsidRDefault="00D13BED">
      <w:pPr>
        <w:pStyle w:val="Heading2"/>
        <w:spacing w:before="189"/>
        <w:ind w:left="1517"/>
      </w:pPr>
      <w:r>
        <w:t>ATRANKOS INDIVIDUALAUS VERTINIMO LENTELĖ</w:t>
      </w:r>
    </w:p>
    <w:p w:rsidR="00D13BED" w:rsidRDefault="00D13BED">
      <w:pPr>
        <w:pStyle w:val="BodyText"/>
        <w:spacing w:before="3"/>
        <w:rPr>
          <w:b/>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48"/>
        <w:gridCol w:w="5921"/>
        <w:gridCol w:w="3286"/>
      </w:tblGrid>
      <w:tr w:rsidR="00D13BED">
        <w:trPr>
          <w:trHeight w:val="551"/>
        </w:trPr>
        <w:tc>
          <w:tcPr>
            <w:tcW w:w="648" w:type="dxa"/>
          </w:tcPr>
          <w:p w:rsidR="00D13BED" w:rsidRDefault="00D13BED">
            <w:pPr>
              <w:pStyle w:val="TableParagraph"/>
              <w:spacing w:line="268" w:lineRule="exact"/>
              <w:ind w:left="107"/>
              <w:rPr>
                <w:sz w:val="24"/>
              </w:rPr>
            </w:pPr>
            <w:r>
              <w:rPr>
                <w:sz w:val="24"/>
              </w:rPr>
              <w:t>Eil.</w:t>
            </w:r>
          </w:p>
          <w:p w:rsidR="00D13BED" w:rsidRDefault="00D13BED">
            <w:pPr>
              <w:pStyle w:val="TableParagraph"/>
              <w:spacing w:line="264" w:lineRule="exact"/>
              <w:ind w:left="107"/>
              <w:rPr>
                <w:sz w:val="24"/>
              </w:rPr>
            </w:pPr>
            <w:r>
              <w:rPr>
                <w:sz w:val="24"/>
              </w:rPr>
              <w:t>Nr.</w:t>
            </w:r>
          </w:p>
        </w:tc>
        <w:tc>
          <w:tcPr>
            <w:tcW w:w="5921" w:type="dxa"/>
          </w:tcPr>
          <w:p w:rsidR="00D13BED" w:rsidRDefault="00D13BED">
            <w:pPr>
              <w:pStyle w:val="TableParagraph"/>
              <w:spacing w:line="268" w:lineRule="exact"/>
              <w:ind w:left="1499"/>
              <w:rPr>
                <w:sz w:val="24"/>
              </w:rPr>
            </w:pPr>
            <w:r>
              <w:rPr>
                <w:sz w:val="24"/>
              </w:rPr>
              <w:t>Pretendento vardas ir pavardė</w:t>
            </w:r>
          </w:p>
        </w:tc>
        <w:tc>
          <w:tcPr>
            <w:tcW w:w="3286" w:type="dxa"/>
          </w:tcPr>
          <w:p w:rsidR="00D13BED" w:rsidRDefault="00D13BED">
            <w:pPr>
              <w:pStyle w:val="TableParagraph"/>
              <w:spacing w:line="268" w:lineRule="exact"/>
              <w:ind w:left="107"/>
              <w:rPr>
                <w:sz w:val="24"/>
              </w:rPr>
            </w:pPr>
            <w:r>
              <w:rPr>
                <w:sz w:val="24"/>
              </w:rPr>
              <w:t>Pokalbio įvertinimas balais</w:t>
            </w:r>
          </w:p>
        </w:tc>
      </w:tr>
      <w:tr w:rsidR="00D13BED">
        <w:trPr>
          <w:trHeight w:val="551"/>
        </w:trPr>
        <w:tc>
          <w:tcPr>
            <w:tcW w:w="648" w:type="dxa"/>
          </w:tcPr>
          <w:p w:rsidR="00D13BED" w:rsidRDefault="00D13BED">
            <w:pPr>
              <w:pStyle w:val="TableParagraph"/>
              <w:rPr>
                <w:sz w:val="24"/>
              </w:rPr>
            </w:pPr>
          </w:p>
        </w:tc>
        <w:tc>
          <w:tcPr>
            <w:tcW w:w="5921" w:type="dxa"/>
          </w:tcPr>
          <w:p w:rsidR="00D13BED" w:rsidRDefault="00D13BED">
            <w:pPr>
              <w:pStyle w:val="TableParagraph"/>
              <w:rPr>
                <w:sz w:val="24"/>
              </w:rPr>
            </w:pPr>
          </w:p>
        </w:tc>
        <w:tc>
          <w:tcPr>
            <w:tcW w:w="3286" w:type="dxa"/>
          </w:tcPr>
          <w:p w:rsidR="00D13BED" w:rsidRDefault="00D13BED">
            <w:pPr>
              <w:pStyle w:val="TableParagraph"/>
              <w:rPr>
                <w:sz w:val="24"/>
              </w:rPr>
            </w:pPr>
          </w:p>
        </w:tc>
      </w:tr>
      <w:tr w:rsidR="00D13BED">
        <w:trPr>
          <w:trHeight w:val="551"/>
        </w:trPr>
        <w:tc>
          <w:tcPr>
            <w:tcW w:w="648" w:type="dxa"/>
          </w:tcPr>
          <w:p w:rsidR="00D13BED" w:rsidRDefault="00D13BED">
            <w:pPr>
              <w:pStyle w:val="TableParagraph"/>
              <w:rPr>
                <w:sz w:val="24"/>
              </w:rPr>
            </w:pPr>
          </w:p>
        </w:tc>
        <w:tc>
          <w:tcPr>
            <w:tcW w:w="5921" w:type="dxa"/>
          </w:tcPr>
          <w:p w:rsidR="00D13BED" w:rsidRDefault="00D13BED">
            <w:pPr>
              <w:pStyle w:val="TableParagraph"/>
              <w:rPr>
                <w:sz w:val="24"/>
              </w:rPr>
            </w:pPr>
          </w:p>
        </w:tc>
        <w:tc>
          <w:tcPr>
            <w:tcW w:w="3286" w:type="dxa"/>
          </w:tcPr>
          <w:p w:rsidR="00D13BED" w:rsidRDefault="00D13BED">
            <w:pPr>
              <w:pStyle w:val="TableParagraph"/>
              <w:rPr>
                <w:sz w:val="24"/>
              </w:rPr>
            </w:pPr>
          </w:p>
        </w:tc>
      </w:tr>
      <w:tr w:rsidR="00D13BED">
        <w:trPr>
          <w:trHeight w:val="551"/>
        </w:trPr>
        <w:tc>
          <w:tcPr>
            <w:tcW w:w="648" w:type="dxa"/>
          </w:tcPr>
          <w:p w:rsidR="00D13BED" w:rsidRDefault="00D13BED">
            <w:pPr>
              <w:pStyle w:val="TableParagraph"/>
              <w:rPr>
                <w:sz w:val="24"/>
              </w:rPr>
            </w:pPr>
          </w:p>
        </w:tc>
        <w:tc>
          <w:tcPr>
            <w:tcW w:w="5921" w:type="dxa"/>
          </w:tcPr>
          <w:p w:rsidR="00D13BED" w:rsidRDefault="00D13BED">
            <w:pPr>
              <w:pStyle w:val="TableParagraph"/>
              <w:rPr>
                <w:sz w:val="24"/>
              </w:rPr>
            </w:pPr>
          </w:p>
        </w:tc>
        <w:tc>
          <w:tcPr>
            <w:tcW w:w="3286" w:type="dxa"/>
          </w:tcPr>
          <w:p w:rsidR="00D13BED" w:rsidRDefault="00D13BED">
            <w:pPr>
              <w:pStyle w:val="TableParagraph"/>
              <w:rPr>
                <w:sz w:val="24"/>
              </w:rPr>
            </w:pPr>
          </w:p>
        </w:tc>
      </w:tr>
      <w:tr w:rsidR="00D13BED">
        <w:trPr>
          <w:trHeight w:val="551"/>
        </w:trPr>
        <w:tc>
          <w:tcPr>
            <w:tcW w:w="648" w:type="dxa"/>
          </w:tcPr>
          <w:p w:rsidR="00D13BED" w:rsidRDefault="00D13BED">
            <w:pPr>
              <w:pStyle w:val="TableParagraph"/>
              <w:rPr>
                <w:sz w:val="24"/>
              </w:rPr>
            </w:pPr>
          </w:p>
        </w:tc>
        <w:tc>
          <w:tcPr>
            <w:tcW w:w="5921" w:type="dxa"/>
          </w:tcPr>
          <w:p w:rsidR="00D13BED" w:rsidRDefault="00D13BED">
            <w:pPr>
              <w:pStyle w:val="TableParagraph"/>
              <w:rPr>
                <w:sz w:val="24"/>
              </w:rPr>
            </w:pPr>
          </w:p>
        </w:tc>
        <w:tc>
          <w:tcPr>
            <w:tcW w:w="3286" w:type="dxa"/>
          </w:tcPr>
          <w:p w:rsidR="00D13BED" w:rsidRDefault="00D13BED">
            <w:pPr>
              <w:pStyle w:val="TableParagraph"/>
              <w:rPr>
                <w:sz w:val="24"/>
              </w:rPr>
            </w:pPr>
          </w:p>
        </w:tc>
      </w:tr>
      <w:tr w:rsidR="00D13BED">
        <w:trPr>
          <w:trHeight w:val="554"/>
        </w:trPr>
        <w:tc>
          <w:tcPr>
            <w:tcW w:w="648" w:type="dxa"/>
          </w:tcPr>
          <w:p w:rsidR="00D13BED" w:rsidRDefault="00D13BED">
            <w:pPr>
              <w:pStyle w:val="TableParagraph"/>
              <w:rPr>
                <w:sz w:val="24"/>
              </w:rPr>
            </w:pPr>
          </w:p>
        </w:tc>
        <w:tc>
          <w:tcPr>
            <w:tcW w:w="5921" w:type="dxa"/>
          </w:tcPr>
          <w:p w:rsidR="00D13BED" w:rsidRDefault="00D13BED">
            <w:pPr>
              <w:pStyle w:val="TableParagraph"/>
              <w:rPr>
                <w:sz w:val="24"/>
              </w:rPr>
            </w:pPr>
          </w:p>
        </w:tc>
        <w:tc>
          <w:tcPr>
            <w:tcW w:w="3286" w:type="dxa"/>
          </w:tcPr>
          <w:p w:rsidR="00D13BED" w:rsidRDefault="00D13BED">
            <w:pPr>
              <w:pStyle w:val="TableParagraph"/>
              <w:rPr>
                <w:sz w:val="24"/>
              </w:rPr>
            </w:pPr>
          </w:p>
        </w:tc>
      </w:tr>
    </w:tbl>
    <w:p w:rsidR="00D13BED" w:rsidRDefault="00D13BED">
      <w:pPr>
        <w:pStyle w:val="BodyText"/>
        <w:rPr>
          <w:b/>
          <w:sz w:val="26"/>
        </w:rPr>
      </w:pPr>
    </w:p>
    <w:p w:rsidR="00D13BED" w:rsidRDefault="00D13BED">
      <w:pPr>
        <w:pStyle w:val="BodyText"/>
        <w:rPr>
          <w:b/>
          <w:sz w:val="26"/>
        </w:rPr>
      </w:pPr>
    </w:p>
    <w:p w:rsidR="00D13BED" w:rsidRDefault="00D13BED">
      <w:pPr>
        <w:pStyle w:val="BodyText"/>
        <w:rPr>
          <w:b/>
          <w:sz w:val="26"/>
        </w:rPr>
      </w:pPr>
    </w:p>
    <w:p w:rsidR="00D13BED" w:rsidRDefault="00D13BED">
      <w:pPr>
        <w:pStyle w:val="BodyText"/>
        <w:rPr>
          <w:b/>
          <w:sz w:val="26"/>
        </w:rPr>
      </w:pPr>
    </w:p>
    <w:p w:rsidR="00D13BED" w:rsidRDefault="00D13BED">
      <w:pPr>
        <w:pStyle w:val="BodyText"/>
        <w:rPr>
          <w:b/>
          <w:sz w:val="26"/>
        </w:rPr>
      </w:pPr>
    </w:p>
    <w:p w:rsidR="00D13BED" w:rsidRDefault="00D13BED">
      <w:pPr>
        <w:pStyle w:val="BodyText"/>
        <w:rPr>
          <w:b/>
          <w:sz w:val="26"/>
        </w:rPr>
      </w:pPr>
    </w:p>
    <w:p w:rsidR="00D13BED" w:rsidRDefault="00D13BED">
      <w:pPr>
        <w:pStyle w:val="BodyText"/>
        <w:rPr>
          <w:b/>
          <w:sz w:val="26"/>
        </w:rPr>
      </w:pPr>
    </w:p>
    <w:p w:rsidR="00D13BED" w:rsidRDefault="00D13BED">
      <w:pPr>
        <w:pStyle w:val="BodyText"/>
        <w:rPr>
          <w:b/>
          <w:sz w:val="26"/>
        </w:rPr>
      </w:pPr>
    </w:p>
    <w:p w:rsidR="00D13BED" w:rsidRDefault="00D13BED">
      <w:pPr>
        <w:pStyle w:val="BodyText"/>
        <w:rPr>
          <w:b/>
          <w:sz w:val="26"/>
        </w:rPr>
      </w:pPr>
    </w:p>
    <w:p w:rsidR="00D13BED" w:rsidRDefault="00D13BED">
      <w:pPr>
        <w:pStyle w:val="BodyText"/>
        <w:rPr>
          <w:b/>
          <w:sz w:val="26"/>
        </w:rPr>
      </w:pPr>
    </w:p>
    <w:p w:rsidR="00D13BED" w:rsidRDefault="00D13BED">
      <w:pPr>
        <w:pStyle w:val="BodyText"/>
        <w:spacing w:before="3"/>
        <w:rPr>
          <w:b/>
          <w:sz w:val="27"/>
        </w:rPr>
      </w:pPr>
    </w:p>
    <w:p w:rsidR="00D13BED" w:rsidRDefault="00D13BED">
      <w:pPr>
        <w:pStyle w:val="BodyText"/>
        <w:tabs>
          <w:tab w:val="left" w:pos="2928"/>
          <w:tab w:val="left" w:pos="4783"/>
          <w:tab w:val="left" w:pos="6228"/>
          <w:tab w:val="left" w:pos="9043"/>
        </w:tabs>
        <w:ind w:left="221"/>
      </w:pPr>
      <w:r>
        <w:t>Komisijos</w:t>
      </w:r>
      <w:r>
        <w:rPr>
          <w:spacing w:val="-7"/>
        </w:rPr>
        <w:t xml:space="preserve"> </w:t>
      </w:r>
      <w:r>
        <w:t>narys</w:t>
      </w:r>
      <w:r>
        <w:tab/>
      </w:r>
      <w:r>
        <w:rPr>
          <w:u w:val="single"/>
        </w:rPr>
        <w:t xml:space="preserve"> </w:t>
      </w:r>
      <w:r>
        <w:rPr>
          <w:u w:val="single"/>
        </w:rPr>
        <w:tab/>
      </w:r>
      <w:r>
        <w:tab/>
      </w:r>
      <w:r>
        <w:rPr>
          <w:u w:val="single"/>
        </w:rPr>
        <w:t xml:space="preserve"> </w:t>
      </w:r>
      <w:r>
        <w:rPr>
          <w:u w:val="single"/>
        </w:rPr>
        <w:tab/>
      </w:r>
    </w:p>
    <w:p w:rsidR="00D13BED" w:rsidRDefault="00D13BED">
      <w:pPr>
        <w:pStyle w:val="BodyText"/>
        <w:tabs>
          <w:tab w:val="left" w:pos="6502"/>
        </w:tabs>
        <w:ind w:left="3221"/>
      </w:pPr>
      <w:r>
        <w:t>(Parašas)</w:t>
      </w:r>
      <w:r>
        <w:tab/>
        <w:t>(Vardas ir pavardė)</w:t>
      </w:r>
    </w:p>
    <w:sectPr w:rsidR="00D13BED" w:rsidSect="00ED7970">
      <w:pgSz w:w="11900" w:h="16840"/>
      <w:pgMar w:top="1600" w:right="340" w:bottom="280" w:left="1480" w:header="567" w:footer="567" w:gutter="0"/>
      <w:cols w:space="129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10002FF" w:usb1="4000ACFF" w:usb2="00000009" w:usb3="00000000" w:csb0="0000019F" w:csb1="00000000"/>
  </w:font>
  <w:font w:name="Cambria">
    <w:panose1 w:val="02040503050406030204"/>
    <w:charset w:val="BA"/>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99453A"/>
    <w:multiLevelType w:val="multilevel"/>
    <w:tmpl w:val="294C9ED0"/>
    <w:lvl w:ilvl="0">
      <w:start w:val="1"/>
      <w:numFmt w:val="decimal"/>
      <w:lvlText w:val="%1."/>
      <w:lvlJc w:val="left"/>
      <w:pPr>
        <w:ind w:left="400" w:hanging="325"/>
      </w:pPr>
      <w:rPr>
        <w:rFonts w:ascii="Times New Roman" w:eastAsia="Times New Roman" w:hAnsi="Times New Roman" w:cs="Times New Roman" w:hint="default"/>
        <w:spacing w:val="-3"/>
        <w:w w:val="95"/>
        <w:sz w:val="24"/>
        <w:szCs w:val="24"/>
      </w:rPr>
    </w:lvl>
    <w:lvl w:ilvl="1">
      <w:start w:val="1"/>
      <w:numFmt w:val="decimal"/>
      <w:lvlText w:val="%1.%2."/>
      <w:lvlJc w:val="left"/>
      <w:pPr>
        <w:ind w:left="1121" w:hanging="421"/>
      </w:pPr>
      <w:rPr>
        <w:rFonts w:ascii="Times New Roman" w:eastAsia="Times New Roman" w:hAnsi="Times New Roman" w:cs="Times New Roman" w:hint="default"/>
        <w:spacing w:val="-4"/>
        <w:w w:val="100"/>
        <w:sz w:val="24"/>
        <w:szCs w:val="24"/>
      </w:rPr>
    </w:lvl>
    <w:lvl w:ilvl="2">
      <w:start w:val="1"/>
      <w:numFmt w:val="decimal"/>
      <w:lvlText w:val="%1.%2.%3."/>
      <w:lvlJc w:val="left"/>
      <w:pPr>
        <w:ind w:left="1169" w:hanging="601"/>
      </w:pPr>
      <w:rPr>
        <w:rFonts w:ascii="Times New Roman" w:eastAsia="Times New Roman" w:hAnsi="Times New Roman" w:cs="Times New Roman" w:hint="default"/>
        <w:spacing w:val="-5"/>
        <w:w w:val="100"/>
        <w:sz w:val="24"/>
        <w:szCs w:val="24"/>
      </w:rPr>
    </w:lvl>
    <w:lvl w:ilvl="3">
      <w:numFmt w:val="bullet"/>
      <w:lvlText w:val="•"/>
      <w:lvlJc w:val="left"/>
      <w:pPr>
        <w:ind w:left="1300" w:hanging="601"/>
      </w:pPr>
      <w:rPr>
        <w:rFonts w:hint="default"/>
      </w:rPr>
    </w:lvl>
    <w:lvl w:ilvl="4">
      <w:numFmt w:val="bullet"/>
      <w:lvlText w:val="•"/>
      <w:lvlJc w:val="left"/>
      <w:pPr>
        <w:ind w:left="2564" w:hanging="601"/>
      </w:pPr>
      <w:rPr>
        <w:rFonts w:hint="default"/>
      </w:rPr>
    </w:lvl>
    <w:lvl w:ilvl="5">
      <w:numFmt w:val="bullet"/>
      <w:lvlText w:val="•"/>
      <w:lvlJc w:val="left"/>
      <w:pPr>
        <w:ind w:left="3829" w:hanging="601"/>
      </w:pPr>
      <w:rPr>
        <w:rFonts w:hint="default"/>
      </w:rPr>
    </w:lvl>
    <w:lvl w:ilvl="6">
      <w:numFmt w:val="bullet"/>
      <w:lvlText w:val="•"/>
      <w:lvlJc w:val="left"/>
      <w:pPr>
        <w:ind w:left="5093" w:hanging="601"/>
      </w:pPr>
      <w:rPr>
        <w:rFonts w:hint="default"/>
      </w:rPr>
    </w:lvl>
    <w:lvl w:ilvl="7">
      <w:numFmt w:val="bullet"/>
      <w:lvlText w:val="•"/>
      <w:lvlJc w:val="left"/>
      <w:pPr>
        <w:ind w:left="6358" w:hanging="601"/>
      </w:pPr>
      <w:rPr>
        <w:rFonts w:hint="default"/>
      </w:rPr>
    </w:lvl>
    <w:lvl w:ilvl="8">
      <w:numFmt w:val="bullet"/>
      <w:lvlText w:val="•"/>
      <w:lvlJc w:val="left"/>
      <w:pPr>
        <w:ind w:left="7622" w:hanging="601"/>
      </w:pPr>
      <w:rPr>
        <w:rFonts w:hint="default"/>
      </w:rPr>
    </w:lvl>
  </w:abstractNum>
  <w:abstractNum w:abstractNumId="1">
    <w:nsid w:val="29FE3499"/>
    <w:multiLevelType w:val="hybridMultilevel"/>
    <w:tmpl w:val="E46A6BB4"/>
    <w:lvl w:ilvl="0" w:tplc="34502BEA">
      <w:start w:val="1"/>
      <w:numFmt w:val="decimal"/>
      <w:lvlText w:val="%1."/>
      <w:lvlJc w:val="left"/>
      <w:pPr>
        <w:ind w:left="521" w:hanging="300"/>
      </w:pPr>
      <w:rPr>
        <w:rFonts w:ascii="Times New Roman" w:eastAsia="Times New Roman" w:hAnsi="Times New Roman" w:cs="Times New Roman" w:hint="default"/>
        <w:spacing w:val="-8"/>
        <w:w w:val="99"/>
        <w:sz w:val="24"/>
        <w:szCs w:val="24"/>
      </w:rPr>
    </w:lvl>
    <w:lvl w:ilvl="1" w:tplc="3AB46EDA">
      <w:start w:val="1"/>
      <w:numFmt w:val="decimal"/>
      <w:lvlText w:val="%2."/>
      <w:lvlJc w:val="left"/>
      <w:pPr>
        <w:ind w:left="1169" w:hanging="240"/>
      </w:pPr>
      <w:rPr>
        <w:rFonts w:ascii="Times New Roman" w:eastAsia="Times New Roman" w:hAnsi="Times New Roman" w:cs="Times New Roman" w:hint="default"/>
        <w:spacing w:val="-1"/>
        <w:w w:val="99"/>
        <w:sz w:val="24"/>
        <w:szCs w:val="24"/>
      </w:rPr>
    </w:lvl>
    <w:lvl w:ilvl="2" w:tplc="11FEC30C">
      <w:numFmt w:val="bullet"/>
      <w:lvlText w:val="•"/>
      <w:lvlJc w:val="left"/>
      <w:pPr>
        <w:ind w:left="2151" w:hanging="240"/>
      </w:pPr>
      <w:rPr>
        <w:rFonts w:hint="default"/>
      </w:rPr>
    </w:lvl>
    <w:lvl w:ilvl="3" w:tplc="46385C24">
      <w:numFmt w:val="bullet"/>
      <w:lvlText w:val="•"/>
      <w:lvlJc w:val="left"/>
      <w:pPr>
        <w:ind w:left="3142" w:hanging="240"/>
      </w:pPr>
      <w:rPr>
        <w:rFonts w:hint="default"/>
      </w:rPr>
    </w:lvl>
    <w:lvl w:ilvl="4" w:tplc="4C2A5E6C">
      <w:numFmt w:val="bullet"/>
      <w:lvlText w:val="•"/>
      <w:lvlJc w:val="left"/>
      <w:pPr>
        <w:ind w:left="4133" w:hanging="240"/>
      </w:pPr>
      <w:rPr>
        <w:rFonts w:hint="default"/>
      </w:rPr>
    </w:lvl>
    <w:lvl w:ilvl="5" w:tplc="E0862FB0">
      <w:numFmt w:val="bullet"/>
      <w:lvlText w:val="•"/>
      <w:lvlJc w:val="left"/>
      <w:pPr>
        <w:ind w:left="5124" w:hanging="240"/>
      </w:pPr>
      <w:rPr>
        <w:rFonts w:hint="default"/>
      </w:rPr>
    </w:lvl>
    <w:lvl w:ilvl="6" w:tplc="D89A4B06">
      <w:numFmt w:val="bullet"/>
      <w:lvlText w:val="•"/>
      <w:lvlJc w:val="left"/>
      <w:pPr>
        <w:ind w:left="6115" w:hanging="240"/>
      </w:pPr>
      <w:rPr>
        <w:rFonts w:hint="default"/>
      </w:rPr>
    </w:lvl>
    <w:lvl w:ilvl="7" w:tplc="8ED4ED64">
      <w:numFmt w:val="bullet"/>
      <w:lvlText w:val="•"/>
      <w:lvlJc w:val="left"/>
      <w:pPr>
        <w:ind w:left="7106" w:hanging="240"/>
      </w:pPr>
      <w:rPr>
        <w:rFonts w:hint="default"/>
      </w:rPr>
    </w:lvl>
    <w:lvl w:ilvl="8" w:tplc="DEB6A42A">
      <w:numFmt w:val="bullet"/>
      <w:lvlText w:val="•"/>
      <w:lvlJc w:val="left"/>
      <w:pPr>
        <w:ind w:left="8097" w:hanging="240"/>
      </w:pPr>
      <w:rPr>
        <w:rFonts w:hint="default"/>
      </w:rPr>
    </w:lvl>
  </w:abstractNum>
  <w:abstractNum w:abstractNumId="2">
    <w:nsid w:val="434D2F40"/>
    <w:multiLevelType w:val="hybridMultilevel"/>
    <w:tmpl w:val="EAF2F820"/>
    <w:lvl w:ilvl="0" w:tplc="A76421B4">
      <w:start w:val="1"/>
      <w:numFmt w:val="decimal"/>
      <w:lvlText w:val="%1."/>
      <w:lvlJc w:val="left"/>
      <w:pPr>
        <w:ind w:left="461" w:hanging="240"/>
      </w:pPr>
      <w:rPr>
        <w:rFonts w:ascii="Times New Roman" w:eastAsia="Times New Roman" w:hAnsi="Times New Roman" w:cs="Times New Roman" w:hint="default"/>
        <w:spacing w:val="-5"/>
        <w:w w:val="99"/>
        <w:sz w:val="24"/>
        <w:szCs w:val="24"/>
      </w:rPr>
    </w:lvl>
    <w:lvl w:ilvl="1" w:tplc="8132EFF2">
      <w:numFmt w:val="bullet"/>
      <w:lvlText w:val="•"/>
      <w:lvlJc w:val="left"/>
      <w:pPr>
        <w:ind w:left="1422" w:hanging="240"/>
      </w:pPr>
      <w:rPr>
        <w:rFonts w:hint="default"/>
      </w:rPr>
    </w:lvl>
    <w:lvl w:ilvl="2" w:tplc="DC36C422">
      <w:numFmt w:val="bullet"/>
      <w:lvlText w:val="•"/>
      <w:lvlJc w:val="left"/>
      <w:pPr>
        <w:ind w:left="2384" w:hanging="240"/>
      </w:pPr>
      <w:rPr>
        <w:rFonts w:hint="default"/>
      </w:rPr>
    </w:lvl>
    <w:lvl w:ilvl="3" w:tplc="D74AEDE6">
      <w:numFmt w:val="bullet"/>
      <w:lvlText w:val="•"/>
      <w:lvlJc w:val="left"/>
      <w:pPr>
        <w:ind w:left="3346" w:hanging="240"/>
      </w:pPr>
      <w:rPr>
        <w:rFonts w:hint="default"/>
      </w:rPr>
    </w:lvl>
    <w:lvl w:ilvl="4" w:tplc="14B235E4">
      <w:numFmt w:val="bullet"/>
      <w:lvlText w:val="•"/>
      <w:lvlJc w:val="left"/>
      <w:pPr>
        <w:ind w:left="4308" w:hanging="240"/>
      </w:pPr>
      <w:rPr>
        <w:rFonts w:hint="default"/>
      </w:rPr>
    </w:lvl>
    <w:lvl w:ilvl="5" w:tplc="DFBA9AC2">
      <w:numFmt w:val="bullet"/>
      <w:lvlText w:val="•"/>
      <w:lvlJc w:val="left"/>
      <w:pPr>
        <w:ind w:left="5270" w:hanging="240"/>
      </w:pPr>
      <w:rPr>
        <w:rFonts w:hint="default"/>
      </w:rPr>
    </w:lvl>
    <w:lvl w:ilvl="6" w:tplc="6F660240">
      <w:numFmt w:val="bullet"/>
      <w:lvlText w:val="•"/>
      <w:lvlJc w:val="left"/>
      <w:pPr>
        <w:ind w:left="6232" w:hanging="240"/>
      </w:pPr>
      <w:rPr>
        <w:rFonts w:hint="default"/>
      </w:rPr>
    </w:lvl>
    <w:lvl w:ilvl="7" w:tplc="A068215C">
      <w:numFmt w:val="bullet"/>
      <w:lvlText w:val="•"/>
      <w:lvlJc w:val="left"/>
      <w:pPr>
        <w:ind w:left="7194" w:hanging="240"/>
      </w:pPr>
      <w:rPr>
        <w:rFonts w:hint="default"/>
      </w:rPr>
    </w:lvl>
    <w:lvl w:ilvl="8" w:tplc="077C8408">
      <w:numFmt w:val="bullet"/>
      <w:lvlText w:val="•"/>
      <w:lvlJc w:val="left"/>
      <w:pPr>
        <w:ind w:left="8156" w:hanging="240"/>
      </w:pPr>
      <w:rPr>
        <w:rFonts w:hint="default"/>
      </w:rPr>
    </w:lvl>
  </w:abstractNum>
  <w:abstractNum w:abstractNumId="3">
    <w:nsid w:val="46D40786"/>
    <w:multiLevelType w:val="hybridMultilevel"/>
    <w:tmpl w:val="A5C88824"/>
    <w:lvl w:ilvl="0" w:tplc="583A263A">
      <w:start w:val="1"/>
      <w:numFmt w:val="decimal"/>
      <w:lvlText w:val="%1."/>
      <w:lvlJc w:val="left"/>
      <w:pPr>
        <w:ind w:left="461" w:hanging="240"/>
      </w:pPr>
      <w:rPr>
        <w:rFonts w:ascii="Times New Roman" w:eastAsia="Times New Roman" w:hAnsi="Times New Roman" w:cs="Times New Roman" w:hint="default"/>
        <w:spacing w:val="-5"/>
        <w:w w:val="99"/>
        <w:sz w:val="24"/>
        <w:szCs w:val="24"/>
      </w:rPr>
    </w:lvl>
    <w:lvl w:ilvl="1" w:tplc="EB34D0C0">
      <w:numFmt w:val="bullet"/>
      <w:lvlText w:val="•"/>
      <w:lvlJc w:val="left"/>
      <w:pPr>
        <w:ind w:left="1422" w:hanging="240"/>
      </w:pPr>
      <w:rPr>
        <w:rFonts w:hint="default"/>
      </w:rPr>
    </w:lvl>
    <w:lvl w:ilvl="2" w:tplc="0FA0AB8A">
      <w:numFmt w:val="bullet"/>
      <w:lvlText w:val="•"/>
      <w:lvlJc w:val="left"/>
      <w:pPr>
        <w:ind w:left="2384" w:hanging="240"/>
      </w:pPr>
      <w:rPr>
        <w:rFonts w:hint="default"/>
      </w:rPr>
    </w:lvl>
    <w:lvl w:ilvl="3" w:tplc="67F21F92">
      <w:numFmt w:val="bullet"/>
      <w:lvlText w:val="•"/>
      <w:lvlJc w:val="left"/>
      <w:pPr>
        <w:ind w:left="3346" w:hanging="240"/>
      </w:pPr>
      <w:rPr>
        <w:rFonts w:hint="default"/>
      </w:rPr>
    </w:lvl>
    <w:lvl w:ilvl="4" w:tplc="7FBA89CA">
      <w:numFmt w:val="bullet"/>
      <w:lvlText w:val="•"/>
      <w:lvlJc w:val="left"/>
      <w:pPr>
        <w:ind w:left="4308" w:hanging="240"/>
      </w:pPr>
      <w:rPr>
        <w:rFonts w:hint="default"/>
      </w:rPr>
    </w:lvl>
    <w:lvl w:ilvl="5" w:tplc="7BE8DA9C">
      <w:numFmt w:val="bullet"/>
      <w:lvlText w:val="•"/>
      <w:lvlJc w:val="left"/>
      <w:pPr>
        <w:ind w:left="5270" w:hanging="240"/>
      </w:pPr>
      <w:rPr>
        <w:rFonts w:hint="default"/>
      </w:rPr>
    </w:lvl>
    <w:lvl w:ilvl="6" w:tplc="1C0417D8">
      <w:numFmt w:val="bullet"/>
      <w:lvlText w:val="•"/>
      <w:lvlJc w:val="left"/>
      <w:pPr>
        <w:ind w:left="6232" w:hanging="240"/>
      </w:pPr>
      <w:rPr>
        <w:rFonts w:hint="default"/>
      </w:rPr>
    </w:lvl>
    <w:lvl w:ilvl="7" w:tplc="28DA7C1C">
      <w:numFmt w:val="bullet"/>
      <w:lvlText w:val="•"/>
      <w:lvlJc w:val="left"/>
      <w:pPr>
        <w:ind w:left="7194" w:hanging="240"/>
      </w:pPr>
      <w:rPr>
        <w:rFonts w:hint="default"/>
      </w:rPr>
    </w:lvl>
    <w:lvl w:ilvl="8" w:tplc="9FC4A03C">
      <w:numFmt w:val="bullet"/>
      <w:lvlText w:val="•"/>
      <w:lvlJc w:val="left"/>
      <w:pPr>
        <w:ind w:left="8156" w:hanging="240"/>
      </w:pPr>
      <w:rPr>
        <w:rFonts w:hint="default"/>
      </w:rPr>
    </w:lvl>
  </w:abstractNum>
  <w:abstractNum w:abstractNumId="4">
    <w:nsid w:val="4D86452B"/>
    <w:multiLevelType w:val="hybridMultilevel"/>
    <w:tmpl w:val="96A6E5F2"/>
    <w:lvl w:ilvl="0" w:tplc="19F8942A">
      <w:start w:val="1"/>
      <w:numFmt w:val="upperRoman"/>
      <w:lvlText w:val="%1"/>
      <w:lvlJc w:val="left"/>
      <w:pPr>
        <w:ind w:left="3483" w:hanging="154"/>
      </w:pPr>
      <w:rPr>
        <w:rFonts w:ascii="Times New Roman" w:eastAsia="Times New Roman" w:hAnsi="Times New Roman" w:cs="Times New Roman" w:hint="default"/>
        <w:b/>
        <w:bCs/>
        <w:w w:val="99"/>
        <w:sz w:val="24"/>
        <w:szCs w:val="24"/>
      </w:rPr>
    </w:lvl>
    <w:lvl w:ilvl="1" w:tplc="B51209E0">
      <w:numFmt w:val="bullet"/>
      <w:lvlText w:val="•"/>
      <w:lvlJc w:val="left"/>
      <w:pPr>
        <w:ind w:left="4140" w:hanging="154"/>
      </w:pPr>
      <w:rPr>
        <w:rFonts w:hint="default"/>
      </w:rPr>
    </w:lvl>
    <w:lvl w:ilvl="2" w:tplc="118A32E2">
      <w:numFmt w:val="bullet"/>
      <w:lvlText w:val="•"/>
      <w:lvlJc w:val="left"/>
      <w:pPr>
        <w:ind w:left="4800" w:hanging="154"/>
      </w:pPr>
      <w:rPr>
        <w:rFonts w:hint="default"/>
      </w:rPr>
    </w:lvl>
    <w:lvl w:ilvl="3" w:tplc="7A7EAE84">
      <w:numFmt w:val="bullet"/>
      <w:lvlText w:val="•"/>
      <w:lvlJc w:val="left"/>
      <w:pPr>
        <w:ind w:left="5460" w:hanging="154"/>
      </w:pPr>
      <w:rPr>
        <w:rFonts w:hint="default"/>
      </w:rPr>
    </w:lvl>
    <w:lvl w:ilvl="4" w:tplc="68D2C950">
      <w:numFmt w:val="bullet"/>
      <w:lvlText w:val="•"/>
      <w:lvlJc w:val="left"/>
      <w:pPr>
        <w:ind w:left="6120" w:hanging="154"/>
      </w:pPr>
      <w:rPr>
        <w:rFonts w:hint="default"/>
      </w:rPr>
    </w:lvl>
    <w:lvl w:ilvl="5" w:tplc="98100CC8">
      <w:numFmt w:val="bullet"/>
      <w:lvlText w:val="•"/>
      <w:lvlJc w:val="left"/>
      <w:pPr>
        <w:ind w:left="6780" w:hanging="154"/>
      </w:pPr>
      <w:rPr>
        <w:rFonts w:hint="default"/>
      </w:rPr>
    </w:lvl>
    <w:lvl w:ilvl="6" w:tplc="A6D6F2C2">
      <w:numFmt w:val="bullet"/>
      <w:lvlText w:val="•"/>
      <w:lvlJc w:val="left"/>
      <w:pPr>
        <w:ind w:left="7440" w:hanging="154"/>
      </w:pPr>
      <w:rPr>
        <w:rFonts w:hint="default"/>
      </w:rPr>
    </w:lvl>
    <w:lvl w:ilvl="7" w:tplc="B2BA09EA">
      <w:numFmt w:val="bullet"/>
      <w:lvlText w:val="•"/>
      <w:lvlJc w:val="left"/>
      <w:pPr>
        <w:ind w:left="8100" w:hanging="154"/>
      </w:pPr>
      <w:rPr>
        <w:rFonts w:hint="default"/>
      </w:rPr>
    </w:lvl>
    <w:lvl w:ilvl="8" w:tplc="B79C84E6">
      <w:numFmt w:val="bullet"/>
      <w:lvlText w:val="•"/>
      <w:lvlJc w:val="left"/>
      <w:pPr>
        <w:ind w:left="8760" w:hanging="154"/>
      </w:pPr>
      <w:rPr>
        <w:rFonts w:hint="default"/>
      </w:rPr>
    </w:lvl>
  </w:abstractNum>
  <w:abstractNum w:abstractNumId="5">
    <w:nsid w:val="63A15A00"/>
    <w:multiLevelType w:val="multilevel"/>
    <w:tmpl w:val="42EE1C64"/>
    <w:lvl w:ilvl="0">
      <w:start w:val="1"/>
      <w:numFmt w:val="decimal"/>
      <w:lvlText w:val="%1."/>
      <w:lvlJc w:val="left"/>
      <w:pPr>
        <w:ind w:left="577" w:hanging="293"/>
      </w:pPr>
      <w:rPr>
        <w:rFonts w:ascii="Times New Roman" w:eastAsia="Times New Roman" w:hAnsi="Times New Roman" w:cs="Times New Roman" w:hint="default"/>
        <w:spacing w:val="-17"/>
        <w:w w:val="99"/>
        <w:sz w:val="24"/>
        <w:szCs w:val="24"/>
      </w:rPr>
    </w:lvl>
    <w:lvl w:ilvl="1">
      <w:start w:val="1"/>
      <w:numFmt w:val="decimal"/>
      <w:lvlText w:val="%1.%2."/>
      <w:lvlJc w:val="left"/>
      <w:pPr>
        <w:ind w:left="1344" w:hanging="420"/>
      </w:pPr>
      <w:rPr>
        <w:rFonts w:ascii="Times New Roman" w:eastAsia="Times New Roman" w:hAnsi="Times New Roman" w:cs="Times New Roman" w:hint="default"/>
        <w:spacing w:val="-1"/>
        <w:w w:val="99"/>
        <w:sz w:val="24"/>
        <w:szCs w:val="24"/>
      </w:rPr>
    </w:lvl>
    <w:lvl w:ilvl="2">
      <w:numFmt w:val="bullet"/>
      <w:lvlText w:val="•"/>
      <w:lvlJc w:val="left"/>
      <w:pPr>
        <w:ind w:left="1476" w:hanging="420"/>
      </w:pPr>
      <w:rPr>
        <w:rFonts w:hint="default"/>
      </w:rPr>
    </w:lvl>
    <w:lvl w:ilvl="3">
      <w:numFmt w:val="bullet"/>
      <w:lvlText w:val="•"/>
      <w:lvlJc w:val="left"/>
      <w:pPr>
        <w:ind w:left="1556" w:hanging="420"/>
      </w:pPr>
      <w:rPr>
        <w:rFonts w:hint="default"/>
      </w:rPr>
    </w:lvl>
    <w:lvl w:ilvl="4">
      <w:numFmt w:val="bullet"/>
      <w:lvlText w:val="•"/>
      <w:lvlJc w:val="left"/>
      <w:pPr>
        <w:ind w:left="2824" w:hanging="420"/>
      </w:pPr>
      <w:rPr>
        <w:rFonts w:hint="default"/>
      </w:rPr>
    </w:lvl>
    <w:lvl w:ilvl="5">
      <w:numFmt w:val="bullet"/>
      <w:lvlText w:val="•"/>
      <w:lvlJc w:val="left"/>
      <w:pPr>
        <w:ind w:left="4093" w:hanging="420"/>
      </w:pPr>
      <w:rPr>
        <w:rFonts w:hint="default"/>
      </w:rPr>
    </w:lvl>
    <w:lvl w:ilvl="6">
      <w:numFmt w:val="bullet"/>
      <w:lvlText w:val="•"/>
      <w:lvlJc w:val="left"/>
      <w:pPr>
        <w:ind w:left="5361" w:hanging="420"/>
      </w:pPr>
      <w:rPr>
        <w:rFonts w:hint="default"/>
      </w:rPr>
    </w:lvl>
    <w:lvl w:ilvl="7">
      <w:numFmt w:val="bullet"/>
      <w:lvlText w:val="•"/>
      <w:lvlJc w:val="left"/>
      <w:pPr>
        <w:ind w:left="6630" w:hanging="420"/>
      </w:pPr>
      <w:rPr>
        <w:rFonts w:hint="default"/>
      </w:rPr>
    </w:lvl>
    <w:lvl w:ilvl="8">
      <w:numFmt w:val="bullet"/>
      <w:lvlText w:val="•"/>
      <w:lvlJc w:val="left"/>
      <w:pPr>
        <w:ind w:left="7898" w:hanging="420"/>
      </w:pPr>
      <w:rPr>
        <w:rFonts w:hint="default"/>
      </w:rPr>
    </w:lvl>
  </w:abstractNum>
  <w:num w:numId="1">
    <w:abstractNumId w:val="1"/>
  </w:num>
  <w:num w:numId="2">
    <w:abstractNumId w:val="2"/>
  </w:num>
  <w:num w:numId="3">
    <w:abstractNumId w:val="3"/>
  </w:num>
  <w:num w:numId="4">
    <w:abstractNumId w:val="5"/>
  </w:num>
  <w:num w:numId="5">
    <w:abstractNumId w:val="4"/>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hyphenationZone w:val="396"/>
  <w:drawingGridHorizontalSpacing w:val="110"/>
  <w:displayHorizontalDrawingGridEvery w:val="2"/>
  <w:characterSpacingControl w:val="doNotCompress"/>
  <w:compat>
    <w:ulTrailSpace/>
    <w:shapeLayoutLikeWW8/>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D7970"/>
    <w:rsid w:val="0000284D"/>
    <w:rsid w:val="0001365E"/>
    <w:rsid w:val="000603D5"/>
    <w:rsid w:val="00072D7D"/>
    <w:rsid w:val="000C489F"/>
    <w:rsid w:val="001572D7"/>
    <w:rsid w:val="001D375B"/>
    <w:rsid w:val="001D63B7"/>
    <w:rsid w:val="0021392C"/>
    <w:rsid w:val="002362C4"/>
    <w:rsid w:val="002A6E5D"/>
    <w:rsid w:val="003A7920"/>
    <w:rsid w:val="00405910"/>
    <w:rsid w:val="0040636D"/>
    <w:rsid w:val="004C27DA"/>
    <w:rsid w:val="00511F83"/>
    <w:rsid w:val="00547D56"/>
    <w:rsid w:val="00573DD6"/>
    <w:rsid w:val="005A03AD"/>
    <w:rsid w:val="005F3CB8"/>
    <w:rsid w:val="0068376B"/>
    <w:rsid w:val="0069173F"/>
    <w:rsid w:val="006B108A"/>
    <w:rsid w:val="006F3345"/>
    <w:rsid w:val="00851B9A"/>
    <w:rsid w:val="008A4C89"/>
    <w:rsid w:val="00A3632B"/>
    <w:rsid w:val="00B75923"/>
    <w:rsid w:val="00C8549C"/>
    <w:rsid w:val="00D13BED"/>
    <w:rsid w:val="00D364E4"/>
    <w:rsid w:val="00DC56AF"/>
    <w:rsid w:val="00DD0876"/>
    <w:rsid w:val="00E16D2C"/>
    <w:rsid w:val="00ED7970"/>
  </w:rsids>
  <m:mathPr>
    <m:mathFont m:val="Cambria Math"/>
    <m:brkBin m:val="before"/>
    <m:brkBinSub m:val="--"/>
    <m:smallFrac m:val="off"/>
    <m:dispDef/>
    <m:lMargin m:val="0"/>
    <m:rMargin m:val="0"/>
    <m:defJc m:val="centerGroup"/>
    <m:wrapIndent m:val="1440"/>
    <m:intLim m:val="subSup"/>
    <m:naryLim m:val="undOvr"/>
  </m:mathPr>
  <w:uiCompat97To2003/>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7970"/>
    <w:pPr>
      <w:widowControl w:val="0"/>
      <w:autoSpaceDE w:val="0"/>
      <w:autoSpaceDN w:val="0"/>
    </w:pPr>
    <w:rPr>
      <w:rFonts w:ascii="Times New Roman" w:eastAsia="Times New Roman" w:hAnsi="Times New Roman"/>
    </w:rPr>
  </w:style>
  <w:style w:type="paragraph" w:styleId="Heading1">
    <w:name w:val="heading 1"/>
    <w:basedOn w:val="Normal"/>
    <w:link w:val="Heading1Char"/>
    <w:uiPriority w:val="99"/>
    <w:qFormat/>
    <w:rsid w:val="00ED7970"/>
    <w:pPr>
      <w:ind w:left="136" w:right="137"/>
      <w:jc w:val="center"/>
      <w:outlineLvl w:val="0"/>
    </w:pPr>
    <w:rPr>
      <w:sz w:val="32"/>
      <w:szCs w:val="32"/>
    </w:rPr>
  </w:style>
  <w:style w:type="paragraph" w:styleId="Heading2">
    <w:name w:val="heading 2"/>
    <w:basedOn w:val="Normal"/>
    <w:link w:val="Heading2Char"/>
    <w:uiPriority w:val="99"/>
    <w:qFormat/>
    <w:rsid w:val="00ED7970"/>
    <w:pPr>
      <w:ind w:left="221"/>
      <w:outlineLvl w:val="1"/>
    </w:pPr>
    <w:rPr>
      <w:b/>
      <w:bCs/>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42CE"/>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D042CE"/>
    <w:rPr>
      <w:rFonts w:asciiTheme="majorHAnsi" w:eastAsiaTheme="majorEastAsia" w:hAnsiTheme="majorHAnsi" w:cstheme="majorBidi"/>
      <w:b/>
      <w:bCs/>
      <w:i/>
      <w:iCs/>
      <w:sz w:val="28"/>
      <w:szCs w:val="28"/>
    </w:rPr>
  </w:style>
  <w:style w:type="paragraph" w:styleId="BodyText">
    <w:name w:val="Body Text"/>
    <w:basedOn w:val="Normal"/>
    <w:link w:val="BodyTextChar"/>
    <w:uiPriority w:val="99"/>
    <w:rsid w:val="00ED7970"/>
    <w:rPr>
      <w:sz w:val="24"/>
      <w:szCs w:val="24"/>
    </w:rPr>
  </w:style>
  <w:style w:type="character" w:customStyle="1" w:styleId="BodyTextChar">
    <w:name w:val="Body Text Char"/>
    <w:basedOn w:val="DefaultParagraphFont"/>
    <w:link w:val="BodyText"/>
    <w:uiPriority w:val="99"/>
    <w:semiHidden/>
    <w:rsid w:val="00D042CE"/>
    <w:rPr>
      <w:rFonts w:ascii="Times New Roman" w:eastAsia="Times New Roman" w:hAnsi="Times New Roman"/>
    </w:rPr>
  </w:style>
  <w:style w:type="paragraph" w:styleId="ListParagraph">
    <w:name w:val="List Paragraph"/>
    <w:basedOn w:val="Normal"/>
    <w:uiPriority w:val="99"/>
    <w:qFormat/>
    <w:rsid w:val="00ED7970"/>
    <w:pPr>
      <w:ind w:left="221" w:hanging="241"/>
    </w:pPr>
  </w:style>
  <w:style w:type="paragraph" w:customStyle="1" w:styleId="TableParagraph">
    <w:name w:val="Table Paragraph"/>
    <w:basedOn w:val="Normal"/>
    <w:uiPriority w:val="99"/>
    <w:rsid w:val="00ED7970"/>
  </w:style>
  <w:style w:type="paragraph" w:styleId="Title">
    <w:name w:val="Title"/>
    <w:basedOn w:val="Normal"/>
    <w:link w:val="TitleChar"/>
    <w:uiPriority w:val="99"/>
    <w:qFormat/>
    <w:rsid w:val="00072D7D"/>
    <w:pPr>
      <w:widowControl/>
      <w:autoSpaceDE/>
      <w:autoSpaceDN/>
      <w:jc w:val="center"/>
    </w:pPr>
    <w:rPr>
      <w:b/>
      <w:bCs/>
      <w:sz w:val="28"/>
      <w:szCs w:val="24"/>
      <w:lang w:val="en-US" w:eastAsia="en-US"/>
    </w:rPr>
  </w:style>
  <w:style w:type="character" w:customStyle="1" w:styleId="TitleChar">
    <w:name w:val="Title Char"/>
    <w:basedOn w:val="DefaultParagraphFont"/>
    <w:link w:val="Title"/>
    <w:uiPriority w:val="99"/>
    <w:locked/>
    <w:rsid w:val="00072D7D"/>
    <w:rPr>
      <w:rFonts w:ascii="Times New Roman" w:hAnsi="Times New Roman" w:cs="Times New Roman"/>
      <w:b/>
      <w:bCs/>
      <w:sz w:val="24"/>
      <w:szCs w:val="24"/>
    </w:rPr>
  </w:style>
  <w:style w:type="paragraph" w:styleId="Header">
    <w:name w:val="header"/>
    <w:basedOn w:val="Normal"/>
    <w:link w:val="HeaderChar"/>
    <w:uiPriority w:val="99"/>
    <w:semiHidden/>
    <w:rsid w:val="00A3632B"/>
    <w:pPr>
      <w:widowControl/>
      <w:tabs>
        <w:tab w:val="center" w:pos="4153"/>
        <w:tab w:val="right" w:pos="8306"/>
      </w:tabs>
      <w:autoSpaceDE/>
      <w:autoSpaceDN/>
    </w:pPr>
    <w:rPr>
      <w:sz w:val="24"/>
      <w:szCs w:val="24"/>
      <w:lang w:eastAsia="en-US"/>
    </w:rPr>
  </w:style>
  <w:style w:type="character" w:customStyle="1" w:styleId="HeaderChar">
    <w:name w:val="Header Char"/>
    <w:basedOn w:val="DefaultParagraphFont"/>
    <w:link w:val="Header"/>
    <w:uiPriority w:val="99"/>
    <w:semiHidden/>
    <w:locked/>
    <w:rsid w:val="00A3632B"/>
    <w:rPr>
      <w:rFonts w:ascii="Times New Roman" w:hAnsi="Times New Roman" w:cs="Times New Roman"/>
      <w:sz w:val="24"/>
      <w:szCs w:val="24"/>
      <w:lang w:val="lt-L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12</Pages>
  <Words>11922</Words>
  <Characters>6796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NAMM pavaduotojas</dc:title>
  <dc:subject/>
  <dc:creator>Muzika</dc:creator>
  <cp:keywords/>
  <dc:description/>
  <cp:lastModifiedBy>mok</cp:lastModifiedBy>
  <cp:revision>2</cp:revision>
  <dcterms:created xsi:type="dcterms:W3CDTF">2020-06-16T06:45:00Z</dcterms:created>
  <dcterms:modified xsi:type="dcterms:W3CDTF">2020-06-16T06:45:00Z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 NAMM pavaduotojas</vt:lpwstr>
  </property>
</Properties>
</file>